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112FD" w14:textId="77777777" w:rsidR="00965A29" w:rsidRDefault="0039433D" w:rsidP="00204327">
      <w:pPr>
        <w:pStyle w:val="BodyText"/>
        <w:rPr>
          <w:rFonts w:ascii="Georgia"/>
          <w:i/>
          <w:color w:val="C00000"/>
          <w:w w:val="125"/>
          <w:sz w:val="28"/>
          <w:szCs w:val="28"/>
        </w:rPr>
      </w:pPr>
      <w:r>
        <w:rPr>
          <w:rFonts w:ascii="Georgia"/>
          <w:i/>
          <w:noProof/>
          <w:sz w:val="25"/>
        </w:rPr>
        <w:drawing>
          <wp:anchor distT="0" distB="0" distL="0" distR="0" simplePos="0" relativeHeight="15728640" behindDoc="0" locked="0" layoutInCell="1" allowOverlap="1" wp14:anchorId="27288F70" wp14:editId="28D97D74">
            <wp:simplePos x="0" y="0"/>
            <wp:positionH relativeFrom="page">
              <wp:posOffset>4410075</wp:posOffset>
            </wp:positionH>
            <wp:positionV relativeFrom="paragraph">
              <wp:posOffset>-3175</wp:posOffset>
            </wp:positionV>
            <wp:extent cx="2486025" cy="1133475"/>
            <wp:effectExtent l="0" t="0" r="9525" b="9525"/>
            <wp:wrapNone/>
            <wp:docPr id="3" name="Image 3" descr="A blue and white logo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A blue and white logo  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4327">
        <w:rPr>
          <w:noProof/>
        </w:rPr>
        <w:drawing>
          <wp:inline distT="0" distB="0" distL="0" distR="0" wp14:anchorId="3322F36F" wp14:editId="27D98DC0">
            <wp:extent cx="1629725" cy="1364813"/>
            <wp:effectExtent l="0" t="0" r="8890" b="6985"/>
            <wp:docPr id="65554312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981" cy="1407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EBF17" w14:textId="77777777" w:rsidR="00965A29" w:rsidRDefault="00965A29" w:rsidP="00204327">
      <w:pPr>
        <w:pStyle w:val="BodyText"/>
        <w:rPr>
          <w:rFonts w:ascii="Georgia"/>
          <w:i/>
          <w:color w:val="C00000"/>
          <w:w w:val="125"/>
          <w:sz w:val="28"/>
          <w:szCs w:val="28"/>
        </w:rPr>
      </w:pPr>
    </w:p>
    <w:p w14:paraId="6A88BB85" w14:textId="77777777" w:rsidR="00965A29" w:rsidRDefault="00965A29" w:rsidP="00204327">
      <w:pPr>
        <w:pStyle w:val="BodyText"/>
        <w:rPr>
          <w:rFonts w:ascii="Georgia"/>
          <w:i/>
          <w:color w:val="C00000"/>
          <w:w w:val="125"/>
          <w:sz w:val="28"/>
          <w:szCs w:val="28"/>
        </w:rPr>
      </w:pPr>
    </w:p>
    <w:p w14:paraId="06D7A8B5" w14:textId="1A05C5FA" w:rsidR="0039433D" w:rsidRDefault="004553C3" w:rsidP="00965A29">
      <w:pPr>
        <w:pStyle w:val="BodyText"/>
        <w:jc w:val="center"/>
        <w:rPr>
          <w:rFonts w:ascii="Georgia"/>
          <w:i/>
          <w:color w:val="C00000"/>
          <w:spacing w:val="-10"/>
          <w:w w:val="125"/>
          <w:sz w:val="28"/>
          <w:szCs w:val="28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A7A8EEC" wp14:editId="4D22D22F">
                <wp:simplePos x="0" y="0"/>
                <wp:positionH relativeFrom="page">
                  <wp:posOffset>457200</wp:posOffset>
                </wp:positionH>
                <wp:positionV relativeFrom="page">
                  <wp:posOffset>2186939</wp:posOffset>
                </wp:positionV>
                <wp:extent cx="9525" cy="42418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" cy="424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424180">
                              <a:moveTo>
                                <a:pt x="9142" y="0"/>
                              </a:moveTo>
                              <a:lnTo>
                                <a:pt x="0" y="0"/>
                              </a:lnTo>
                              <a:lnTo>
                                <a:pt x="0" y="423672"/>
                              </a:lnTo>
                              <a:lnTo>
                                <a:pt x="9142" y="423672"/>
                              </a:lnTo>
                              <a:lnTo>
                                <a:pt x="91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841647" id="Graphic 1" o:spid="_x0000_s1026" style="position:absolute;margin-left:36pt;margin-top:172.2pt;width:.75pt;height:33.4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525,424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" path="m9142,l,,,423672r9142,l9142,xe" fillcolor="black" stroked="f">
                <v:path arrowok="t"/>
                <w10:wrap anchorx="page" anchory="page"/>
              </v:shape>
            </w:pict>
          </mc:Fallback>
        </mc:AlternateContent>
      </w:r>
      <w:r w:rsidR="0039433D">
        <w:rPr>
          <w:rFonts w:ascii="Georgia"/>
          <w:i/>
          <w:color w:val="C00000"/>
          <w:w w:val="125"/>
          <w:sz w:val="28"/>
          <w:szCs w:val="28"/>
        </w:rPr>
        <w:t>“</w:t>
      </w:r>
      <w:r w:rsidRPr="00D77745">
        <w:rPr>
          <w:rFonts w:ascii="Georgia"/>
          <w:i/>
          <w:color w:val="C00000"/>
          <w:w w:val="125"/>
          <w:sz w:val="28"/>
          <w:szCs w:val="28"/>
        </w:rPr>
        <w:t>I</w:t>
      </w:r>
      <w:r w:rsidRPr="00D77745">
        <w:rPr>
          <w:rFonts w:ascii="Georgia"/>
          <w:i/>
          <w:color w:val="C00000"/>
          <w:spacing w:val="-10"/>
          <w:w w:val="125"/>
          <w:sz w:val="28"/>
          <w:szCs w:val="28"/>
        </w:rPr>
        <w:t xml:space="preserve"> </w:t>
      </w:r>
      <w:r w:rsidRPr="00D77745">
        <w:rPr>
          <w:rFonts w:ascii="Georgia"/>
          <w:i/>
          <w:color w:val="C00000"/>
          <w:w w:val="125"/>
          <w:sz w:val="28"/>
          <w:szCs w:val="28"/>
        </w:rPr>
        <w:t>have</w:t>
      </w:r>
      <w:r w:rsidRPr="00D77745">
        <w:rPr>
          <w:rFonts w:ascii="Georgia"/>
          <w:i/>
          <w:color w:val="C00000"/>
          <w:spacing w:val="-8"/>
          <w:w w:val="125"/>
          <w:sz w:val="28"/>
          <w:szCs w:val="28"/>
        </w:rPr>
        <w:t xml:space="preserve"> </w:t>
      </w:r>
      <w:r w:rsidRPr="00D77745">
        <w:rPr>
          <w:rFonts w:ascii="Georgia"/>
          <w:i/>
          <w:color w:val="C00000"/>
          <w:w w:val="125"/>
          <w:sz w:val="28"/>
          <w:szCs w:val="28"/>
        </w:rPr>
        <w:t>come</w:t>
      </w:r>
      <w:r w:rsidRPr="00D77745">
        <w:rPr>
          <w:rFonts w:ascii="Georgia"/>
          <w:i/>
          <w:color w:val="C00000"/>
          <w:spacing w:val="-9"/>
          <w:w w:val="125"/>
          <w:sz w:val="28"/>
          <w:szCs w:val="28"/>
        </w:rPr>
        <w:t xml:space="preserve"> </w:t>
      </w:r>
      <w:r w:rsidRPr="00D77745">
        <w:rPr>
          <w:rFonts w:ascii="Georgia"/>
          <w:i/>
          <w:color w:val="C00000"/>
          <w:w w:val="125"/>
          <w:sz w:val="28"/>
          <w:szCs w:val="28"/>
        </w:rPr>
        <w:t>that</w:t>
      </w:r>
      <w:r w:rsidRPr="00D77745">
        <w:rPr>
          <w:rFonts w:ascii="Georgia"/>
          <w:i/>
          <w:color w:val="C00000"/>
          <w:spacing w:val="-7"/>
          <w:w w:val="125"/>
          <w:sz w:val="28"/>
          <w:szCs w:val="28"/>
        </w:rPr>
        <w:t xml:space="preserve"> </w:t>
      </w:r>
      <w:r w:rsidRPr="00D77745">
        <w:rPr>
          <w:rFonts w:ascii="Georgia"/>
          <w:i/>
          <w:color w:val="C00000"/>
          <w:w w:val="125"/>
          <w:sz w:val="28"/>
          <w:szCs w:val="28"/>
        </w:rPr>
        <w:t>they</w:t>
      </w:r>
      <w:r w:rsidRPr="00D77745">
        <w:rPr>
          <w:rFonts w:ascii="Georgia"/>
          <w:i/>
          <w:color w:val="C00000"/>
          <w:spacing w:val="-10"/>
          <w:w w:val="125"/>
          <w:sz w:val="28"/>
          <w:szCs w:val="28"/>
        </w:rPr>
        <w:t xml:space="preserve"> </w:t>
      </w:r>
      <w:r w:rsidRPr="00D77745">
        <w:rPr>
          <w:rFonts w:ascii="Georgia"/>
          <w:i/>
          <w:color w:val="C00000"/>
          <w:w w:val="125"/>
          <w:sz w:val="28"/>
          <w:szCs w:val="28"/>
        </w:rPr>
        <w:t>may</w:t>
      </w:r>
      <w:r w:rsidRPr="00D77745">
        <w:rPr>
          <w:rFonts w:ascii="Georgia"/>
          <w:i/>
          <w:color w:val="C00000"/>
          <w:spacing w:val="-8"/>
          <w:w w:val="125"/>
          <w:sz w:val="28"/>
          <w:szCs w:val="28"/>
        </w:rPr>
        <w:t xml:space="preserve"> </w:t>
      </w:r>
      <w:r w:rsidRPr="00D77745">
        <w:rPr>
          <w:rFonts w:ascii="Georgia"/>
          <w:i/>
          <w:color w:val="C00000"/>
          <w:w w:val="125"/>
          <w:sz w:val="28"/>
          <w:szCs w:val="28"/>
        </w:rPr>
        <w:t>have</w:t>
      </w:r>
      <w:r w:rsidRPr="00D77745">
        <w:rPr>
          <w:rFonts w:ascii="Georgia"/>
          <w:i/>
          <w:color w:val="C00000"/>
          <w:spacing w:val="-10"/>
          <w:w w:val="125"/>
          <w:sz w:val="28"/>
          <w:szCs w:val="28"/>
        </w:rPr>
        <w:t xml:space="preserve"> </w:t>
      </w:r>
      <w:r w:rsidRPr="00D77745">
        <w:rPr>
          <w:rFonts w:ascii="Georgia"/>
          <w:i/>
          <w:color w:val="C00000"/>
          <w:w w:val="125"/>
          <w:sz w:val="28"/>
          <w:szCs w:val="28"/>
        </w:rPr>
        <w:t>life</w:t>
      </w:r>
      <w:r w:rsidRPr="00D77745">
        <w:rPr>
          <w:rFonts w:ascii="Georgia"/>
          <w:i/>
          <w:color w:val="C00000"/>
          <w:spacing w:val="-10"/>
          <w:w w:val="125"/>
          <w:sz w:val="28"/>
          <w:szCs w:val="28"/>
        </w:rPr>
        <w:t xml:space="preserve"> </w:t>
      </w:r>
      <w:r w:rsidRPr="00D77745">
        <w:rPr>
          <w:rFonts w:ascii="Georgia"/>
          <w:i/>
          <w:color w:val="C00000"/>
          <w:w w:val="125"/>
          <w:sz w:val="28"/>
          <w:szCs w:val="28"/>
        </w:rPr>
        <w:t>and</w:t>
      </w:r>
      <w:r w:rsidRPr="00D77745">
        <w:rPr>
          <w:rFonts w:ascii="Georgia"/>
          <w:i/>
          <w:color w:val="C00000"/>
          <w:spacing w:val="-8"/>
          <w:w w:val="125"/>
          <w:sz w:val="28"/>
          <w:szCs w:val="28"/>
        </w:rPr>
        <w:t xml:space="preserve"> </w:t>
      </w:r>
      <w:r w:rsidR="0039433D">
        <w:rPr>
          <w:rFonts w:ascii="Georgia"/>
          <w:i/>
          <w:color w:val="C00000"/>
          <w:spacing w:val="-8"/>
          <w:w w:val="125"/>
          <w:sz w:val="28"/>
          <w:szCs w:val="28"/>
        </w:rPr>
        <w:t xml:space="preserve">                                              </w:t>
      </w:r>
      <w:r w:rsidRPr="00D77745">
        <w:rPr>
          <w:rFonts w:ascii="Georgia"/>
          <w:i/>
          <w:color w:val="C00000"/>
          <w:w w:val="125"/>
          <w:sz w:val="28"/>
          <w:szCs w:val="28"/>
        </w:rPr>
        <w:t>have</w:t>
      </w:r>
      <w:r w:rsidR="0039433D">
        <w:rPr>
          <w:rFonts w:ascii="Georgia"/>
          <w:i/>
          <w:color w:val="C00000"/>
          <w:spacing w:val="-10"/>
          <w:w w:val="125"/>
          <w:sz w:val="28"/>
          <w:szCs w:val="28"/>
        </w:rPr>
        <w:t xml:space="preserve"> </w:t>
      </w:r>
      <w:r w:rsidRPr="00D77745">
        <w:rPr>
          <w:rFonts w:ascii="Georgia"/>
          <w:i/>
          <w:color w:val="C00000"/>
          <w:w w:val="125"/>
          <w:sz w:val="28"/>
          <w:szCs w:val="28"/>
        </w:rPr>
        <w:t>it</w:t>
      </w:r>
      <w:r w:rsidRPr="00D77745">
        <w:rPr>
          <w:rFonts w:ascii="Georgia"/>
          <w:i/>
          <w:color w:val="C00000"/>
          <w:spacing w:val="-10"/>
          <w:w w:val="125"/>
          <w:sz w:val="28"/>
          <w:szCs w:val="28"/>
        </w:rPr>
        <w:t xml:space="preserve"> </w:t>
      </w:r>
      <w:r w:rsidR="0039433D">
        <w:rPr>
          <w:rFonts w:ascii="Georgia"/>
          <w:i/>
          <w:color w:val="C00000"/>
          <w:spacing w:val="-10"/>
          <w:w w:val="125"/>
          <w:sz w:val="28"/>
          <w:szCs w:val="28"/>
        </w:rPr>
        <w:t>more abundantly</w:t>
      </w:r>
      <w:r w:rsidR="0039433D">
        <w:rPr>
          <w:rFonts w:ascii="Georgia"/>
          <w:i/>
          <w:color w:val="C00000"/>
          <w:spacing w:val="-10"/>
          <w:w w:val="125"/>
          <w:sz w:val="28"/>
          <w:szCs w:val="28"/>
        </w:rPr>
        <w:t>”</w:t>
      </w:r>
    </w:p>
    <w:p w14:paraId="51EF2472" w14:textId="77777777" w:rsidR="0039433D" w:rsidRDefault="0039433D">
      <w:pPr>
        <w:spacing w:line="208" w:lineRule="auto"/>
        <w:ind w:left="71" w:right="70"/>
        <w:jc w:val="center"/>
        <w:rPr>
          <w:rFonts w:ascii="Georgia"/>
          <w:i/>
          <w:color w:val="C00000"/>
          <w:spacing w:val="-10"/>
          <w:w w:val="125"/>
          <w:sz w:val="28"/>
          <w:szCs w:val="28"/>
        </w:rPr>
      </w:pPr>
    </w:p>
    <w:p w14:paraId="263D448D" w14:textId="1A6FE69F" w:rsidR="00D77745" w:rsidRPr="00D77745" w:rsidRDefault="004553C3">
      <w:pPr>
        <w:spacing w:line="208" w:lineRule="auto"/>
        <w:ind w:left="71" w:right="70"/>
        <w:jc w:val="center"/>
        <w:rPr>
          <w:rFonts w:ascii="Georgia"/>
          <w:i/>
          <w:color w:val="C00000"/>
          <w:w w:val="125"/>
          <w:sz w:val="28"/>
          <w:szCs w:val="28"/>
        </w:rPr>
      </w:pPr>
      <w:r w:rsidRPr="00D77745">
        <w:rPr>
          <w:rFonts w:ascii="Georgia"/>
          <w:i/>
          <w:color w:val="C00000"/>
          <w:w w:val="125"/>
          <w:sz w:val="28"/>
          <w:szCs w:val="28"/>
        </w:rPr>
        <w:t xml:space="preserve"> </w:t>
      </w:r>
    </w:p>
    <w:p w14:paraId="4B9DB29C" w14:textId="204F88BB" w:rsidR="00D67213" w:rsidRPr="00D77745" w:rsidRDefault="004553C3">
      <w:pPr>
        <w:spacing w:line="208" w:lineRule="auto"/>
        <w:ind w:left="71" w:right="70"/>
        <w:jc w:val="center"/>
        <w:rPr>
          <w:rFonts w:ascii="Georgia"/>
          <w:i/>
          <w:sz w:val="28"/>
          <w:szCs w:val="28"/>
        </w:rPr>
      </w:pPr>
      <w:r w:rsidRPr="00D77745">
        <w:rPr>
          <w:rFonts w:ascii="Georgia"/>
          <w:i/>
          <w:color w:val="C00000"/>
          <w:spacing w:val="-2"/>
          <w:w w:val="130"/>
          <w:sz w:val="28"/>
          <w:szCs w:val="28"/>
        </w:rPr>
        <w:t>(John10:10)</w:t>
      </w:r>
    </w:p>
    <w:p w14:paraId="7BD9EDE0" w14:textId="77777777" w:rsidR="00D67213" w:rsidRDefault="00D67213">
      <w:pPr>
        <w:pStyle w:val="BodyText"/>
        <w:rPr>
          <w:rFonts w:ascii="Georgia"/>
          <w:i/>
          <w:sz w:val="25"/>
        </w:rPr>
      </w:pPr>
    </w:p>
    <w:p w14:paraId="72879718" w14:textId="77777777" w:rsidR="00D67213" w:rsidRDefault="00D67213">
      <w:pPr>
        <w:pStyle w:val="BodyText"/>
        <w:rPr>
          <w:rFonts w:ascii="Georgia"/>
          <w:i/>
          <w:sz w:val="25"/>
        </w:rPr>
      </w:pPr>
    </w:p>
    <w:p w14:paraId="56BC6323" w14:textId="77777777" w:rsidR="00D67213" w:rsidRDefault="00D67213">
      <w:pPr>
        <w:pStyle w:val="BodyText"/>
        <w:rPr>
          <w:rFonts w:ascii="Georgia"/>
          <w:i/>
          <w:sz w:val="25"/>
        </w:rPr>
      </w:pPr>
    </w:p>
    <w:p w14:paraId="14341374" w14:textId="77777777" w:rsidR="00D67213" w:rsidRDefault="00D67213">
      <w:pPr>
        <w:pStyle w:val="BodyText"/>
        <w:spacing w:before="214"/>
        <w:rPr>
          <w:rFonts w:ascii="Georgia"/>
          <w:i/>
          <w:sz w:val="25"/>
        </w:rPr>
      </w:pPr>
    </w:p>
    <w:p w14:paraId="2CDB0589" w14:textId="77777777" w:rsidR="00D67213" w:rsidRDefault="004553C3">
      <w:pPr>
        <w:pStyle w:val="Heading1"/>
        <w:spacing w:line="360" w:lineRule="auto"/>
        <w:rPr>
          <w:color w:val="C00000"/>
        </w:rPr>
      </w:pPr>
      <w:r>
        <w:rPr>
          <w:color w:val="C00000"/>
        </w:rPr>
        <w:t>MANAGING</w:t>
      </w:r>
      <w:r>
        <w:rPr>
          <w:color w:val="C00000"/>
          <w:spacing w:val="-14"/>
        </w:rPr>
        <w:t xml:space="preserve"> </w:t>
      </w:r>
      <w:r>
        <w:rPr>
          <w:color w:val="C00000"/>
        </w:rPr>
        <w:t>UNACCEPTABLE</w:t>
      </w:r>
      <w:r>
        <w:rPr>
          <w:color w:val="C00000"/>
          <w:spacing w:val="-17"/>
        </w:rPr>
        <w:t xml:space="preserve"> </w:t>
      </w:r>
      <w:r>
        <w:rPr>
          <w:color w:val="C00000"/>
        </w:rPr>
        <w:t>BEHAVIOUR</w:t>
      </w:r>
      <w:r>
        <w:rPr>
          <w:color w:val="C00000"/>
          <w:spacing w:val="-17"/>
        </w:rPr>
        <w:t xml:space="preserve"> </w:t>
      </w:r>
      <w:r>
        <w:rPr>
          <w:color w:val="C00000"/>
        </w:rPr>
        <w:t>BY</w:t>
      </w:r>
      <w:r>
        <w:rPr>
          <w:color w:val="C00000"/>
          <w:spacing w:val="-17"/>
        </w:rPr>
        <w:t xml:space="preserve"> </w:t>
      </w:r>
      <w:r>
        <w:rPr>
          <w:color w:val="C00000"/>
        </w:rPr>
        <w:t>PARENTS AND VISITORS</w:t>
      </w:r>
    </w:p>
    <w:p w14:paraId="64CEB0D8" w14:textId="77777777" w:rsidR="0039433D" w:rsidRDefault="0039433D">
      <w:pPr>
        <w:pStyle w:val="Heading1"/>
        <w:spacing w:line="360" w:lineRule="auto"/>
      </w:pPr>
    </w:p>
    <w:p w14:paraId="69701BAE" w14:textId="77777777" w:rsidR="00D67213" w:rsidRDefault="004553C3">
      <w:pPr>
        <w:pStyle w:val="Heading2"/>
        <w:spacing w:before="342"/>
        <w:ind w:left="805" w:right="70"/>
      </w:pPr>
      <w:r>
        <w:t>This</w:t>
      </w:r>
      <w:r>
        <w:rPr>
          <w:spacing w:val="-3"/>
        </w:rPr>
        <w:t xml:space="preserve"> </w:t>
      </w:r>
      <w:r>
        <w:t>policy</w:t>
      </w:r>
      <w:r>
        <w:rPr>
          <w:spacing w:val="-7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taken</w:t>
      </w:r>
      <w:r>
        <w:rPr>
          <w:spacing w:val="-3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OLHOC</w:t>
      </w:r>
      <w:r>
        <w:rPr>
          <w:spacing w:val="-3"/>
        </w:rPr>
        <w:t xml:space="preserve"> </w:t>
      </w:r>
      <w:r>
        <w:t>Trust</w:t>
      </w:r>
      <w:r>
        <w:rPr>
          <w:spacing w:val="-4"/>
        </w:rPr>
        <w:t xml:space="preserve"> </w:t>
      </w:r>
      <w:r>
        <w:t>Handbook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Statutory policies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read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conjunction</w:t>
      </w:r>
      <w:r>
        <w:rPr>
          <w:spacing w:val="-10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policies within the document.</w:t>
      </w:r>
    </w:p>
    <w:p w14:paraId="7FB2ED5E" w14:textId="77777777" w:rsidR="00D77745" w:rsidRDefault="00D77745">
      <w:pPr>
        <w:pStyle w:val="Heading2"/>
        <w:spacing w:before="342"/>
        <w:ind w:left="805" w:right="70"/>
      </w:pPr>
    </w:p>
    <w:p w14:paraId="26FB34D8" w14:textId="77777777" w:rsidR="00D77745" w:rsidRDefault="00D77745">
      <w:pPr>
        <w:pStyle w:val="Heading2"/>
        <w:spacing w:before="342"/>
        <w:ind w:left="805" w:right="70"/>
      </w:pPr>
    </w:p>
    <w:p w14:paraId="0CE2C3EC" w14:textId="77777777" w:rsidR="00D67213" w:rsidRDefault="004553C3">
      <w:pPr>
        <w:spacing w:before="290"/>
        <w:jc w:val="center"/>
        <w:rPr>
          <w:rFonts w:ascii="Times New Roman"/>
          <w:b/>
          <w:sz w:val="28"/>
        </w:rPr>
      </w:pPr>
      <w:r>
        <w:rPr>
          <w:rFonts w:ascii="Times New Roman"/>
          <w:b/>
          <w:color w:val="0023A1"/>
          <w:sz w:val="28"/>
        </w:rPr>
        <w:t>Revised</w:t>
      </w:r>
      <w:r>
        <w:rPr>
          <w:rFonts w:ascii="Times New Roman"/>
          <w:b/>
          <w:color w:val="0023A1"/>
          <w:spacing w:val="-15"/>
          <w:sz w:val="28"/>
        </w:rPr>
        <w:t xml:space="preserve"> </w:t>
      </w:r>
      <w:r>
        <w:rPr>
          <w:rFonts w:ascii="Times New Roman"/>
          <w:b/>
          <w:color w:val="0023A1"/>
          <w:sz w:val="28"/>
        </w:rPr>
        <w:t>Edition</w:t>
      </w:r>
      <w:r>
        <w:rPr>
          <w:rFonts w:ascii="Times New Roman"/>
          <w:b/>
          <w:color w:val="0023A1"/>
          <w:spacing w:val="-12"/>
          <w:sz w:val="28"/>
        </w:rPr>
        <w:t xml:space="preserve"> </w:t>
      </w:r>
      <w:r>
        <w:rPr>
          <w:rFonts w:ascii="Times New Roman"/>
          <w:b/>
          <w:color w:val="0023A1"/>
          <w:sz w:val="28"/>
        </w:rPr>
        <w:t>January</w:t>
      </w:r>
      <w:r>
        <w:rPr>
          <w:rFonts w:ascii="Times New Roman"/>
          <w:b/>
          <w:color w:val="0023A1"/>
          <w:spacing w:val="-6"/>
          <w:sz w:val="28"/>
        </w:rPr>
        <w:t xml:space="preserve"> </w:t>
      </w:r>
      <w:r>
        <w:rPr>
          <w:rFonts w:ascii="Times New Roman"/>
          <w:b/>
          <w:color w:val="0023A1"/>
          <w:spacing w:val="-4"/>
          <w:sz w:val="28"/>
        </w:rPr>
        <w:t>2026</w:t>
      </w:r>
    </w:p>
    <w:p w14:paraId="7282E2D0" w14:textId="77777777" w:rsidR="00D67213" w:rsidRDefault="00D67213">
      <w:pPr>
        <w:jc w:val="center"/>
        <w:rPr>
          <w:rFonts w:ascii="Times New Roman"/>
          <w:b/>
          <w:sz w:val="28"/>
        </w:rPr>
        <w:sectPr w:rsidR="00D67213">
          <w:type w:val="continuous"/>
          <w:pgSz w:w="11920" w:h="16850"/>
          <w:pgMar w:top="1940" w:right="1417" w:bottom="280" w:left="1417" w:header="720" w:footer="720" w:gutter="0"/>
          <w:cols w:space="720"/>
        </w:sectPr>
      </w:pPr>
    </w:p>
    <w:p w14:paraId="2E88F54C" w14:textId="77777777" w:rsidR="00D67213" w:rsidRDefault="004553C3">
      <w:pPr>
        <w:pStyle w:val="Heading3"/>
        <w:spacing w:before="1"/>
        <w:ind w:left="1768" w:firstLine="0"/>
      </w:pPr>
      <w:r>
        <w:lastRenderedPageBreak/>
        <w:t>MANAGING</w:t>
      </w:r>
      <w:r>
        <w:rPr>
          <w:spacing w:val="-11"/>
        </w:rPr>
        <w:t xml:space="preserve"> </w:t>
      </w:r>
      <w:r>
        <w:t>UNACCEPTABLE</w:t>
      </w:r>
      <w:r>
        <w:rPr>
          <w:spacing w:val="-9"/>
        </w:rPr>
        <w:t xml:space="preserve"> </w:t>
      </w:r>
      <w:r>
        <w:t>BEHAVIOUR</w:t>
      </w:r>
      <w:r>
        <w:rPr>
          <w:spacing w:val="-13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PARENTS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rPr>
          <w:spacing w:val="-2"/>
        </w:rPr>
        <w:t>VISITORS</w:t>
      </w:r>
    </w:p>
    <w:p w14:paraId="573725CC" w14:textId="77777777" w:rsidR="00D67213" w:rsidRDefault="00D67213">
      <w:pPr>
        <w:pStyle w:val="BodyText"/>
        <w:spacing w:before="146"/>
        <w:rPr>
          <w:b/>
        </w:rPr>
      </w:pPr>
    </w:p>
    <w:p w14:paraId="79B1DDFF" w14:textId="77777777" w:rsidR="00D67213" w:rsidRDefault="004553C3">
      <w:pPr>
        <w:pStyle w:val="ListParagraph"/>
        <w:numPr>
          <w:ilvl w:val="0"/>
          <w:numId w:val="2"/>
        </w:numPr>
        <w:tabs>
          <w:tab w:val="left" w:pos="760"/>
        </w:tabs>
        <w:spacing w:before="1"/>
        <w:rPr>
          <w:b/>
        </w:rPr>
      </w:pPr>
      <w:r>
        <w:rPr>
          <w:b/>
        </w:rPr>
        <w:t>Statement</w:t>
      </w:r>
      <w:r>
        <w:rPr>
          <w:b/>
          <w:spacing w:val="-8"/>
        </w:rPr>
        <w:t xml:space="preserve"> </w:t>
      </w:r>
      <w:r>
        <w:rPr>
          <w:b/>
        </w:rPr>
        <w:t>of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Intent</w:t>
      </w:r>
    </w:p>
    <w:p w14:paraId="379E6624" w14:textId="77777777" w:rsidR="00D67213" w:rsidRDefault="004553C3">
      <w:pPr>
        <w:pStyle w:val="ListParagraph"/>
        <w:numPr>
          <w:ilvl w:val="1"/>
          <w:numId w:val="2"/>
        </w:numPr>
        <w:tabs>
          <w:tab w:val="left" w:pos="815"/>
        </w:tabs>
        <w:spacing w:before="0"/>
        <w:ind w:right="139"/>
      </w:pPr>
      <w:r>
        <w:t>The</w:t>
      </w:r>
      <w:r>
        <w:rPr>
          <w:spacing w:val="-4"/>
        </w:rPr>
        <w:t xml:space="preserve"> </w:t>
      </w:r>
      <w:r>
        <w:t>Trust</w:t>
      </w:r>
      <w:r>
        <w:rPr>
          <w:spacing w:val="-9"/>
        </w:rPr>
        <w:t xml:space="preserve"> </w:t>
      </w:r>
      <w:r>
        <w:t>encourages</w:t>
      </w:r>
      <w:r>
        <w:rPr>
          <w:spacing w:val="-5"/>
        </w:rPr>
        <w:t xml:space="preserve"> </w:t>
      </w:r>
      <w:r>
        <w:t>close</w:t>
      </w:r>
      <w:r>
        <w:rPr>
          <w:spacing w:val="-8"/>
        </w:rPr>
        <w:t xml:space="preserve"> </w:t>
      </w:r>
      <w:r>
        <w:t>links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parents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community.</w:t>
      </w:r>
      <w:r>
        <w:rPr>
          <w:spacing w:val="38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believes</w:t>
      </w:r>
      <w:r>
        <w:rPr>
          <w:spacing w:val="-6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students benefit when the relationship between home and academy is a positive one.</w:t>
      </w:r>
    </w:p>
    <w:p w14:paraId="52C13923" w14:textId="77777777" w:rsidR="00D67213" w:rsidRDefault="004553C3">
      <w:pPr>
        <w:pStyle w:val="ListParagraph"/>
        <w:numPr>
          <w:ilvl w:val="1"/>
          <w:numId w:val="2"/>
        </w:numPr>
        <w:tabs>
          <w:tab w:val="left" w:pos="815"/>
        </w:tabs>
        <w:spacing w:before="0"/>
        <w:ind w:right="150"/>
      </w:pPr>
      <w:proofErr w:type="gramStart"/>
      <w:r>
        <w:t>The vast majority of</w:t>
      </w:r>
      <w:proofErr w:type="gramEnd"/>
      <w:r>
        <w:t xml:space="preserve"> parents, carers and others visiting the Trust and/or its academies are keen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Trust and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supportive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it.</w:t>
      </w:r>
      <w:r>
        <w:rPr>
          <w:spacing w:val="36"/>
        </w:rPr>
        <w:t xml:space="preserve"> </w:t>
      </w:r>
      <w:r>
        <w:t>However,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 rare</w:t>
      </w:r>
      <w:r>
        <w:rPr>
          <w:spacing w:val="-5"/>
        </w:rPr>
        <w:t xml:space="preserve"> </w:t>
      </w:r>
      <w:r>
        <w:t>occasions</w:t>
      </w:r>
      <w:r>
        <w:rPr>
          <w:spacing w:val="-3"/>
        </w:rPr>
        <w:t xml:space="preserve"> </w:t>
      </w:r>
      <w:r>
        <w:t>when a negative attitude towards the Trust and/or its academies is expressed, this can result in aggression,</w:t>
      </w:r>
      <w:r>
        <w:rPr>
          <w:spacing w:val="-5"/>
        </w:rPr>
        <w:t xml:space="preserve"> </w:t>
      </w:r>
      <w:r>
        <w:t>verbal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physical</w:t>
      </w:r>
      <w:r>
        <w:rPr>
          <w:spacing w:val="-1"/>
        </w:rPr>
        <w:t xml:space="preserve"> </w:t>
      </w:r>
      <w:r>
        <w:t>abuse towards</w:t>
      </w:r>
      <w:r>
        <w:rPr>
          <w:spacing w:val="-1"/>
        </w:rPr>
        <w:t xml:space="preserve"> </w:t>
      </w:r>
      <w:r>
        <w:t>students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Trust,</w:t>
      </w:r>
      <w:r>
        <w:rPr>
          <w:spacing w:val="-7"/>
        </w:rPr>
        <w:t xml:space="preserve"> </w:t>
      </w:r>
      <w:r>
        <w:t>members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the wider trust community.</w:t>
      </w:r>
    </w:p>
    <w:p w14:paraId="59B9C72F" w14:textId="77777777" w:rsidR="00D67213" w:rsidRDefault="004553C3">
      <w:pPr>
        <w:pStyle w:val="ListParagraph"/>
        <w:numPr>
          <w:ilvl w:val="1"/>
          <w:numId w:val="2"/>
        </w:numPr>
        <w:tabs>
          <w:tab w:val="left" w:pos="815"/>
        </w:tabs>
        <w:spacing w:before="0"/>
        <w:ind w:right="184"/>
      </w:pPr>
      <w:r>
        <w:t>The</w:t>
      </w:r>
      <w:r>
        <w:rPr>
          <w:spacing w:val="-4"/>
        </w:rPr>
        <w:t xml:space="preserve"> </w:t>
      </w:r>
      <w:r>
        <w:t>Trust</w:t>
      </w:r>
      <w:r>
        <w:rPr>
          <w:spacing w:val="-9"/>
        </w:rPr>
        <w:t xml:space="preserve"> </w:t>
      </w:r>
      <w:r>
        <w:t>expects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requires</w:t>
      </w:r>
      <w:r>
        <w:rPr>
          <w:spacing w:val="-4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staff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behave</w:t>
      </w:r>
      <w:r>
        <w:rPr>
          <w:spacing w:val="-4"/>
        </w:rPr>
        <w:t xml:space="preserve"> </w:t>
      </w:r>
      <w:r>
        <w:t>professionally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difficult</w:t>
      </w:r>
      <w:r>
        <w:rPr>
          <w:spacing w:val="-11"/>
        </w:rPr>
        <w:t xml:space="preserve"> </w:t>
      </w:r>
      <w:r>
        <w:t>situations and attempt to diffuse the situation where possible, seeking the involvement, as appropriate, of other colleagues.</w:t>
      </w:r>
      <w:r>
        <w:rPr>
          <w:spacing w:val="40"/>
        </w:rPr>
        <w:t xml:space="preserve"> </w:t>
      </w:r>
      <w:r>
        <w:t>However, all staff</w:t>
      </w:r>
      <w:r>
        <w:rPr>
          <w:spacing w:val="-1"/>
        </w:rPr>
        <w:t xml:space="preserve"> </w:t>
      </w:r>
      <w:r>
        <w:t xml:space="preserve">have the right to work without fear of violence and abuse and the right, in an extreme case, of appropriate </w:t>
      </w:r>
      <w:proofErr w:type="spellStart"/>
      <w:r>
        <w:t>self-defence</w:t>
      </w:r>
      <w:proofErr w:type="spellEnd"/>
      <w:r>
        <w:t>.</w:t>
      </w:r>
    </w:p>
    <w:p w14:paraId="471B3D40" w14:textId="77777777" w:rsidR="00D67213" w:rsidRDefault="004553C3">
      <w:pPr>
        <w:pStyle w:val="ListParagraph"/>
        <w:numPr>
          <w:ilvl w:val="1"/>
          <w:numId w:val="2"/>
        </w:numPr>
        <w:tabs>
          <w:tab w:val="left" w:pos="815"/>
        </w:tabs>
        <w:spacing w:before="1"/>
        <w:ind w:right="88"/>
      </w:pPr>
      <w:r>
        <w:t>The</w:t>
      </w:r>
      <w:r>
        <w:rPr>
          <w:spacing w:val="-4"/>
        </w:rPr>
        <w:t xml:space="preserve"> </w:t>
      </w:r>
      <w:r>
        <w:t>Trust</w:t>
      </w:r>
      <w:r>
        <w:rPr>
          <w:spacing w:val="-6"/>
        </w:rPr>
        <w:t xml:space="preserve"> </w:t>
      </w:r>
      <w:r>
        <w:t>expects</w:t>
      </w:r>
      <w:r>
        <w:rPr>
          <w:spacing w:val="-6"/>
        </w:rPr>
        <w:t xml:space="preserve"> </w:t>
      </w:r>
      <w:r>
        <w:t>parents</w:t>
      </w:r>
      <w:r>
        <w:rPr>
          <w:spacing w:val="-6"/>
        </w:rPr>
        <w:t xml:space="preserve"> </w:t>
      </w:r>
      <w:r>
        <w:t>/</w:t>
      </w:r>
      <w:r>
        <w:rPr>
          <w:spacing w:val="-6"/>
        </w:rPr>
        <w:t xml:space="preserve"> </w:t>
      </w:r>
      <w:r>
        <w:t>carers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visitors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behave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reasonable</w:t>
      </w:r>
      <w:r>
        <w:rPr>
          <w:spacing w:val="-3"/>
        </w:rPr>
        <w:t xml:space="preserve"> </w:t>
      </w:r>
      <w:r>
        <w:t>way</w:t>
      </w:r>
      <w:r>
        <w:rPr>
          <w:spacing w:val="-1"/>
        </w:rPr>
        <w:t xml:space="preserve"> </w:t>
      </w:r>
      <w:r>
        <w:t>towards Trust staff and its students.</w:t>
      </w:r>
      <w:r>
        <w:rPr>
          <w:spacing w:val="40"/>
        </w:rPr>
        <w:t xml:space="preserve"> </w:t>
      </w:r>
      <w:r>
        <w:t xml:space="preserve">This policy outlines the steps that will be taken where </w:t>
      </w:r>
      <w:proofErr w:type="spellStart"/>
      <w:r>
        <w:t>behaviour</w:t>
      </w:r>
      <w:proofErr w:type="spellEnd"/>
      <w:r>
        <w:t xml:space="preserve"> is unacceptable.</w:t>
      </w:r>
    </w:p>
    <w:p w14:paraId="7B099EA8" w14:textId="003E5AAA" w:rsidR="00D67213" w:rsidRDefault="004553C3">
      <w:pPr>
        <w:pStyle w:val="ListParagraph"/>
        <w:numPr>
          <w:ilvl w:val="1"/>
          <w:numId w:val="2"/>
        </w:numPr>
        <w:tabs>
          <w:tab w:val="left" w:pos="815"/>
        </w:tabs>
        <w:spacing w:before="0"/>
        <w:ind w:right="484"/>
      </w:pPr>
      <w:r>
        <w:t xml:space="preserve">The Trust considers that aggressive, abusive or insulting </w:t>
      </w:r>
      <w:proofErr w:type="spellStart"/>
      <w:r>
        <w:t>behaviour</w:t>
      </w:r>
      <w:proofErr w:type="spellEnd"/>
      <w:r>
        <w:t xml:space="preserve"> or language from parents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carers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others</w:t>
      </w:r>
      <w:r>
        <w:rPr>
          <w:spacing w:val="-4"/>
        </w:rPr>
        <w:t xml:space="preserve"> </w:t>
      </w:r>
      <w:r>
        <w:t>visiting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Trust</w:t>
      </w:r>
      <w:r>
        <w:rPr>
          <w:spacing w:val="-2"/>
        </w:rPr>
        <w:t xml:space="preserve"> </w:t>
      </w:r>
      <w:r>
        <w:t>and/its</w:t>
      </w:r>
      <w:r>
        <w:rPr>
          <w:spacing w:val="-1"/>
        </w:rPr>
        <w:t xml:space="preserve"> </w:t>
      </w:r>
      <w:r>
        <w:t>academies</w:t>
      </w:r>
      <w:r>
        <w:rPr>
          <w:spacing w:val="-4"/>
        </w:rPr>
        <w:t xml:space="preserve"> </w:t>
      </w:r>
      <w:r w:rsidR="00D77745">
        <w:t>present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risk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or students.</w:t>
      </w:r>
      <w:r>
        <w:rPr>
          <w:spacing w:val="37"/>
        </w:rPr>
        <w:t xml:space="preserve"> </w:t>
      </w:r>
      <w:r>
        <w:t>Unacceptable</w:t>
      </w:r>
      <w:r>
        <w:rPr>
          <w:spacing w:val="-3"/>
        </w:rPr>
        <w:t xml:space="preserve"> </w:t>
      </w:r>
      <w:proofErr w:type="spellStart"/>
      <w:r>
        <w:t>behaviour</w:t>
      </w:r>
      <w:proofErr w:type="spellEnd"/>
      <w:r>
        <w:rPr>
          <w:spacing w:val="-4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makes</w:t>
      </w:r>
      <w:r>
        <w:rPr>
          <w:spacing w:val="-1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member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staff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student</w:t>
      </w:r>
      <w:r>
        <w:rPr>
          <w:spacing w:val="-4"/>
        </w:rPr>
        <w:t xml:space="preserve"> </w:t>
      </w:r>
      <w:r>
        <w:t>feel threatened.</w:t>
      </w:r>
      <w:r>
        <w:rPr>
          <w:spacing w:val="40"/>
        </w:rPr>
        <w:t xml:space="preserve"> </w:t>
      </w:r>
      <w:r>
        <w:t>This can be through face-to-face contact, on the telephone or in written communication (including social media)</w:t>
      </w:r>
    </w:p>
    <w:p w14:paraId="3811BF57" w14:textId="77777777" w:rsidR="00D67213" w:rsidRDefault="00D67213">
      <w:pPr>
        <w:pStyle w:val="BodyText"/>
      </w:pPr>
    </w:p>
    <w:p w14:paraId="1BE6324B" w14:textId="77777777" w:rsidR="00D67213" w:rsidRDefault="00D67213">
      <w:pPr>
        <w:pStyle w:val="BodyText"/>
        <w:spacing w:before="22"/>
      </w:pPr>
    </w:p>
    <w:p w14:paraId="692417DF" w14:textId="77777777" w:rsidR="00D67213" w:rsidRDefault="004553C3">
      <w:pPr>
        <w:pStyle w:val="Heading3"/>
        <w:numPr>
          <w:ilvl w:val="0"/>
          <w:numId w:val="2"/>
        </w:numPr>
        <w:tabs>
          <w:tab w:val="left" w:pos="760"/>
        </w:tabs>
        <w:jc w:val="both"/>
      </w:pPr>
      <w:proofErr w:type="spellStart"/>
      <w:r>
        <w:rPr>
          <w:spacing w:val="-2"/>
        </w:rPr>
        <w:t>Behaviour</w:t>
      </w:r>
      <w:proofErr w:type="spellEnd"/>
    </w:p>
    <w:p w14:paraId="28B4C1CC" w14:textId="77777777" w:rsidR="00D67213" w:rsidRDefault="004553C3">
      <w:pPr>
        <w:pStyle w:val="ListParagraph"/>
        <w:numPr>
          <w:ilvl w:val="1"/>
          <w:numId w:val="2"/>
        </w:numPr>
        <w:tabs>
          <w:tab w:val="left" w:pos="807"/>
          <w:tab w:val="left" w:pos="815"/>
        </w:tabs>
        <w:spacing w:before="0"/>
        <w:ind w:right="174"/>
        <w:jc w:val="both"/>
      </w:pPr>
      <w:r>
        <w:t xml:space="preserve">Below is a list of the types of </w:t>
      </w:r>
      <w:proofErr w:type="spellStart"/>
      <w:r>
        <w:t>behaviour</w:t>
      </w:r>
      <w:proofErr w:type="spellEnd"/>
      <w:r>
        <w:t xml:space="preserve"> that are considered serious and unacceptable and will</w:t>
      </w:r>
      <w:r>
        <w:rPr>
          <w:spacing w:val="-2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tolerated.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exhaustive</w:t>
      </w:r>
      <w:r>
        <w:rPr>
          <w:spacing w:val="-1"/>
        </w:rPr>
        <w:t xml:space="preserve"> </w:t>
      </w:r>
      <w:r>
        <w:t>list but</w:t>
      </w:r>
      <w:r>
        <w:rPr>
          <w:spacing w:val="-6"/>
        </w:rPr>
        <w:t xml:space="preserve"> </w:t>
      </w:r>
      <w:r>
        <w:t>seeks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provide illustrations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such </w:t>
      </w:r>
      <w:proofErr w:type="spellStart"/>
      <w:r>
        <w:rPr>
          <w:spacing w:val="-2"/>
        </w:rPr>
        <w:t>behaviour</w:t>
      </w:r>
      <w:proofErr w:type="spellEnd"/>
      <w:r>
        <w:rPr>
          <w:spacing w:val="-2"/>
        </w:rPr>
        <w:t>:</w:t>
      </w:r>
    </w:p>
    <w:p w14:paraId="397B6549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39"/>
        </w:tabs>
        <w:spacing w:before="1"/>
        <w:ind w:left="1239" w:hanging="933"/>
        <w:jc w:val="both"/>
      </w:pPr>
      <w:r>
        <w:t>Shouting</w:t>
      </w:r>
      <w:r>
        <w:rPr>
          <w:spacing w:val="-1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staff</w:t>
      </w:r>
      <w:r>
        <w:rPr>
          <w:spacing w:val="-10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students,</w:t>
      </w:r>
      <w:r>
        <w:rPr>
          <w:spacing w:val="-5"/>
        </w:rPr>
        <w:t xml:space="preserve"> </w:t>
      </w:r>
      <w:r>
        <w:t>either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person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telephone</w:t>
      </w:r>
    </w:p>
    <w:p w14:paraId="4DE96182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47"/>
        </w:tabs>
        <w:spacing w:before="238"/>
        <w:ind w:left="1247" w:right="583" w:hanging="941"/>
      </w:pPr>
      <w:r>
        <w:t>Abusive</w:t>
      </w:r>
      <w:r>
        <w:rPr>
          <w:spacing w:val="-4"/>
        </w:rPr>
        <w:t xml:space="preserve"> </w:t>
      </w:r>
      <w:r>
        <w:t>and/or</w:t>
      </w:r>
      <w:r>
        <w:rPr>
          <w:spacing w:val="-7"/>
        </w:rPr>
        <w:t xml:space="preserve"> </w:t>
      </w:r>
      <w:r>
        <w:t>derogatory</w:t>
      </w:r>
      <w:r>
        <w:rPr>
          <w:spacing w:val="-10"/>
        </w:rPr>
        <w:t xml:space="preserve"> </w:t>
      </w:r>
      <w:r>
        <w:t>comments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students,</w:t>
      </w:r>
      <w:r>
        <w:rPr>
          <w:spacing w:val="-5"/>
        </w:rPr>
        <w:t xml:space="preserve"> </w:t>
      </w:r>
      <w:r>
        <w:t>staff,</w:t>
      </w:r>
      <w:r>
        <w:rPr>
          <w:spacing w:val="-5"/>
        </w:rPr>
        <w:t xml:space="preserve"> </w:t>
      </w:r>
      <w:r>
        <w:t>parents,</w:t>
      </w:r>
      <w:r>
        <w:rPr>
          <w:spacing w:val="-8"/>
        </w:rPr>
        <w:t xml:space="preserve"> </w:t>
      </w:r>
      <w:r>
        <w:t>carers</w:t>
      </w:r>
      <w:r>
        <w:rPr>
          <w:spacing w:val="-9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others visiting the Trust</w:t>
      </w:r>
    </w:p>
    <w:p w14:paraId="0D4E96B7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47"/>
        </w:tabs>
        <w:spacing w:before="240"/>
        <w:ind w:left="1247" w:right="181" w:hanging="941"/>
      </w:pPr>
      <w:r>
        <w:t>Physically</w:t>
      </w:r>
      <w:r>
        <w:rPr>
          <w:spacing w:val="-4"/>
        </w:rPr>
        <w:t xml:space="preserve"> </w:t>
      </w:r>
      <w:r>
        <w:t>intimidating</w:t>
      </w:r>
      <w:r>
        <w:rPr>
          <w:spacing w:val="-7"/>
        </w:rPr>
        <w:t xml:space="preserve"> </w:t>
      </w:r>
      <w:r>
        <w:t>staff</w:t>
      </w:r>
      <w:r>
        <w:rPr>
          <w:spacing w:val="-1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students,</w:t>
      </w:r>
      <w:r>
        <w:rPr>
          <w:spacing w:val="-9"/>
        </w:rPr>
        <w:t xml:space="preserve"> </w:t>
      </w:r>
      <w:r>
        <w:t>e.g.</w:t>
      </w:r>
      <w:r>
        <w:rPr>
          <w:spacing w:val="-6"/>
        </w:rPr>
        <w:t xml:space="preserve"> </w:t>
      </w:r>
      <w:r>
        <w:t>invading</w:t>
      </w:r>
      <w:r>
        <w:rPr>
          <w:spacing w:val="-8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space</w:t>
      </w:r>
      <w:r>
        <w:rPr>
          <w:spacing w:val="-7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standing very close to them</w:t>
      </w:r>
    </w:p>
    <w:p w14:paraId="1AF89FD5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39"/>
        </w:tabs>
        <w:ind w:left="1239" w:hanging="933"/>
        <w:jc w:val="both"/>
      </w:pPr>
      <w:r>
        <w:t>The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aggressive</w:t>
      </w:r>
      <w:r>
        <w:rPr>
          <w:spacing w:val="-2"/>
        </w:rPr>
        <w:t xml:space="preserve"> </w:t>
      </w:r>
      <w:r>
        <w:t>hand</w:t>
      </w:r>
      <w:r>
        <w:rPr>
          <w:spacing w:val="-9"/>
        </w:rPr>
        <w:t xml:space="preserve"> </w:t>
      </w:r>
      <w:r>
        <w:rPr>
          <w:spacing w:val="-2"/>
        </w:rPr>
        <w:t>gestures</w:t>
      </w:r>
    </w:p>
    <w:p w14:paraId="4F186E71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47"/>
        </w:tabs>
        <w:ind w:left="1247" w:right="138" w:hanging="941"/>
      </w:pPr>
      <w:r>
        <w:t>Threatening</w:t>
      </w:r>
      <w:r>
        <w:rPr>
          <w:spacing w:val="-5"/>
        </w:rPr>
        <w:t xml:space="preserve"> </w:t>
      </w:r>
      <w:r>
        <w:t>staff</w:t>
      </w:r>
      <w:r>
        <w:rPr>
          <w:spacing w:val="-8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students</w:t>
      </w:r>
      <w:r>
        <w:rPr>
          <w:spacing w:val="-1"/>
        </w:rPr>
        <w:t xml:space="preserve"> </w:t>
      </w:r>
      <w:r>
        <w:t>directly</w:t>
      </w:r>
      <w:r>
        <w:rPr>
          <w:spacing w:val="-7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indirectly,</w:t>
      </w:r>
      <w:r>
        <w:rPr>
          <w:spacing w:val="-7"/>
        </w:rPr>
        <w:t xml:space="preserve"> </w:t>
      </w:r>
      <w:r>
        <w:t>verbally,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writing,</w:t>
      </w:r>
      <w:r>
        <w:rPr>
          <w:spacing w:val="-4"/>
        </w:rPr>
        <w:t xml:space="preserve"> </w:t>
      </w:r>
      <w:r>
        <w:t>via</w:t>
      </w:r>
      <w:r>
        <w:rPr>
          <w:spacing w:val="-6"/>
        </w:rPr>
        <w:t xml:space="preserve"> </w:t>
      </w:r>
      <w:r>
        <w:t>social</w:t>
      </w:r>
      <w:r>
        <w:rPr>
          <w:spacing w:val="-11"/>
        </w:rPr>
        <w:t xml:space="preserve"> </w:t>
      </w:r>
      <w:r>
        <w:t>media or by some other method of communication</w:t>
      </w:r>
    </w:p>
    <w:p w14:paraId="7751CA80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39"/>
        </w:tabs>
        <w:spacing w:before="240"/>
        <w:ind w:left="1239" w:hanging="933"/>
        <w:jc w:val="both"/>
      </w:pPr>
      <w:r>
        <w:t>Shaking</w:t>
      </w:r>
      <w:r>
        <w:rPr>
          <w:spacing w:val="-10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holding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fist</w:t>
      </w:r>
      <w:r>
        <w:rPr>
          <w:spacing w:val="-10"/>
        </w:rPr>
        <w:t xml:space="preserve"> </w:t>
      </w:r>
      <w:r>
        <w:t>towards</w:t>
      </w:r>
      <w:r>
        <w:rPr>
          <w:spacing w:val="-7"/>
        </w:rPr>
        <w:t xml:space="preserve"> </w:t>
      </w:r>
      <w:r>
        <w:t>another</w:t>
      </w:r>
      <w:r>
        <w:rPr>
          <w:spacing w:val="-8"/>
        </w:rPr>
        <w:t xml:space="preserve"> </w:t>
      </w:r>
      <w:r>
        <w:rPr>
          <w:spacing w:val="-2"/>
        </w:rPr>
        <w:t>person</w:t>
      </w:r>
    </w:p>
    <w:p w14:paraId="17D28E75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39"/>
        </w:tabs>
        <w:spacing w:before="243"/>
        <w:ind w:left="1239" w:hanging="933"/>
        <w:jc w:val="both"/>
      </w:pPr>
      <w:r>
        <w:t>Swearing</w:t>
      </w:r>
      <w:r>
        <w:rPr>
          <w:spacing w:val="-8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staff</w:t>
      </w:r>
      <w:r>
        <w:rPr>
          <w:spacing w:val="-10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-2"/>
        </w:rPr>
        <w:t>students</w:t>
      </w:r>
    </w:p>
    <w:p w14:paraId="03AFDF05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39"/>
        </w:tabs>
        <w:spacing w:before="240"/>
        <w:ind w:left="1239" w:hanging="933"/>
        <w:jc w:val="both"/>
      </w:pPr>
      <w:r>
        <w:rPr>
          <w:spacing w:val="-2"/>
        </w:rPr>
        <w:t>Pushing</w:t>
      </w:r>
    </w:p>
    <w:p w14:paraId="0D0B855B" w14:textId="77777777" w:rsidR="00D67213" w:rsidRDefault="00D67213">
      <w:pPr>
        <w:pStyle w:val="ListParagraph"/>
        <w:jc w:val="both"/>
        <w:sectPr w:rsidR="00D67213">
          <w:pgSz w:w="11920" w:h="16850"/>
          <w:pgMar w:top="1940" w:right="1417" w:bottom="280" w:left="1417" w:header="720" w:footer="720" w:gutter="0"/>
          <w:cols w:space="720"/>
        </w:sectPr>
      </w:pPr>
    </w:p>
    <w:p w14:paraId="0E07B2ED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47"/>
        </w:tabs>
        <w:spacing w:before="39"/>
        <w:ind w:left="1247" w:right="336" w:hanging="941"/>
      </w:pPr>
      <w:r>
        <w:lastRenderedPageBreak/>
        <w:t>Actual</w:t>
      </w:r>
      <w:r>
        <w:rPr>
          <w:spacing w:val="-4"/>
        </w:rPr>
        <w:t xml:space="preserve"> </w:t>
      </w:r>
      <w:r>
        <w:t>physical</w:t>
      </w:r>
      <w:r>
        <w:rPr>
          <w:spacing w:val="-9"/>
        </w:rPr>
        <w:t xml:space="preserve"> </w:t>
      </w:r>
      <w:r>
        <w:t>violence</w:t>
      </w:r>
      <w:r>
        <w:rPr>
          <w:spacing w:val="-5"/>
        </w:rPr>
        <w:t xml:space="preserve"> </w:t>
      </w:r>
      <w:r>
        <w:t>or</w:t>
      </w:r>
      <w:r>
        <w:rPr>
          <w:spacing w:val="-12"/>
        </w:rPr>
        <w:t xml:space="preserve"> </w:t>
      </w:r>
      <w:proofErr w:type="spellStart"/>
      <w:r>
        <w:t>behaviour</w:t>
      </w:r>
      <w:proofErr w:type="spellEnd"/>
      <w:r>
        <w:rPr>
          <w:spacing w:val="-8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provokes</w:t>
      </w:r>
      <w:r>
        <w:rPr>
          <w:spacing w:val="-11"/>
        </w:rPr>
        <w:t xml:space="preserve"> </w:t>
      </w:r>
      <w:r>
        <w:t>violence,</w:t>
      </w:r>
      <w:r>
        <w:rPr>
          <w:spacing w:val="-8"/>
        </w:rPr>
        <w:t xml:space="preserve"> </w:t>
      </w:r>
      <w:r>
        <w:t>e.g.</w:t>
      </w:r>
      <w:r>
        <w:rPr>
          <w:spacing w:val="-5"/>
        </w:rPr>
        <w:t xml:space="preserve"> </w:t>
      </w:r>
      <w:r>
        <w:t>hitting,</w:t>
      </w:r>
      <w:r>
        <w:rPr>
          <w:spacing w:val="-7"/>
        </w:rPr>
        <w:t xml:space="preserve"> </w:t>
      </w:r>
      <w:r>
        <w:t>slapping, punching and kicking</w:t>
      </w:r>
    </w:p>
    <w:p w14:paraId="5867F0C8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47"/>
        </w:tabs>
        <w:ind w:left="1247" w:hanging="941"/>
      </w:pPr>
      <w:r>
        <w:rPr>
          <w:spacing w:val="-2"/>
        </w:rPr>
        <w:t>Spitting</w:t>
      </w:r>
    </w:p>
    <w:p w14:paraId="268D1BD3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47"/>
        </w:tabs>
        <w:spacing w:before="240"/>
        <w:ind w:left="1247" w:right="348" w:hanging="941"/>
      </w:pPr>
      <w:r>
        <w:t>Making</w:t>
      </w:r>
      <w:r>
        <w:rPr>
          <w:spacing w:val="-7"/>
        </w:rPr>
        <w:t xml:space="preserve"> </w:t>
      </w:r>
      <w:r>
        <w:t>discriminatory</w:t>
      </w:r>
      <w:r>
        <w:rPr>
          <w:spacing w:val="-7"/>
        </w:rPr>
        <w:t xml:space="preserve"> </w:t>
      </w:r>
      <w:r>
        <w:t>comments</w:t>
      </w:r>
      <w:r>
        <w:rPr>
          <w:spacing w:val="-8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staff</w:t>
      </w:r>
      <w:r>
        <w:rPr>
          <w:spacing w:val="-7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students,</w:t>
      </w:r>
      <w:r>
        <w:rPr>
          <w:spacing w:val="-9"/>
        </w:rPr>
        <w:t xml:space="preserve"> </w:t>
      </w:r>
      <w:r>
        <w:t>directly</w:t>
      </w:r>
      <w:r>
        <w:rPr>
          <w:spacing w:val="-8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indirectly,</w:t>
      </w:r>
      <w:r>
        <w:rPr>
          <w:spacing w:val="-6"/>
        </w:rPr>
        <w:t xml:space="preserve"> </w:t>
      </w:r>
      <w:r>
        <w:t>verbally, inwriting, via social media or by some other method of communication</w:t>
      </w:r>
    </w:p>
    <w:p w14:paraId="0E71281A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47"/>
        </w:tabs>
        <w:spacing w:before="238"/>
        <w:ind w:left="1247" w:hanging="941"/>
      </w:pPr>
      <w:r>
        <w:t>Breaching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Trust’s</w:t>
      </w:r>
      <w:r>
        <w:rPr>
          <w:spacing w:val="-7"/>
        </w:rPr>
        <w:t xml:space="preserve"> </w:t>
      </w:r>
      <w:r>
        <w:t>security</w:t>
      </w:r>
      <w:r>
        <w:rPr>
          <w:spacing w:val="-3"/>
        </w:rPr>
        <w:t xml:space="preserve"> </w:t>
      </w:r>
      <w:r>
        <w:rPr>
          <w:spacing w:val="-2"/>
        </w:rPr>
        <w:t>procedures</w:t>
      </w:r>
    </w:p>
    <w:p w14:paraId="261C14A2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47"/>
        </w:tabs>
        <w:spacing w:before="240"/>
        <w:ind w:left="1247" w:right="96" w:hanging="941"/>
      </w:pPr>
      <w:r>
        <w:t>Making vexatious and/or malicious statements pertaining to the Trust and/or its academies, its staff or students, directly or indirectly, verbally, in writing, on social media</w:t>
      </w:r>
      <w:r>
        <w:rPr>
          <w:spacing w:val="-8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some</w:t>
      </w:r>
      <w:r>
        <w:rPr>
          <w:spacing w:val="-7"/>
        </w:rPr>
        <w:t xml:space="preserve"> </w:t>
      </w:r>
      <w:r>
        <w:t>other</w:t>
      </w:r>
      <w:r>
        <w:rPr>
          <w:spacing w:val="-8"/>
        </w:rPr>
        <w:t xml:space="preserve"> </w:t>
      </w:r>
      <w:r>
        <w:t>method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communication,</w:t>
      </w:r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view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intimidate,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cause harm and/or bring the reputation of the Trust, its staff or students into disrepute.</w:t>
      </w:r>
    </w:p>
    <w:p w14:paraId="1E50649E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47"/>
        </w:tabs>
        <w:spacing w:before="242"/>
        <w:ind w:left="1247" w:right="287" w:hanging="941"/>
      </w:pPr>
      <w:r>
        <w:t>Any</w:t>
      </w:r>
      <w:r>
        <w:rPr>
          <w:spacing w:val="-3"/>
        </w:rPr>
        <w:t xml:space="preserve"> </w:t>
      </w:r>
      <w:r>
        <w:t>behavior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enough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staff,</w:t>
      </w:r>
      <w:r>
        <w:rPr>
          <w:spacing w:val="-4"/>
        </w:rPr>
        <w:t xml:space="preserve"> </w:t>
      </w:r>
      <w:r>
        <w:t>students,</w:t>
      </w:r>
      <w:r>
        <w:rPr>
          <w:spacing w:val="-3"/>
        </w:rPr>
        <w:t xml:space="preserve"> </w:t>
      </w:r>
      <w:r>
        <w:t>parents,</w:t>
      </w:r>
      <w:r>
        <w:rPr>
          <w:spacing w:val="-2"/>
        </w:rPr>
        <w:t xml:space="preserve"> </w:t>
      </w:r>
      <w:r>
        <w:t>carers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visitors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 Trust and/or its academies feel threatened.</w:t>
      </w:r>
    </w:p>
    <w:p w14:paraId="0D30CC1B" w14:textId="77777777" w:rsidR="00D67213" w:rsidRDefault="004553C3">
      <w:pPr>
        <w:pStyle w:val="ListParagraph"/>
        <w:numPr>
          <w:ilvl w:val="1"/>
          <w:numId w:val="2"/>
        </w:numPr>
        <w:tabs>
          <w:tab w:val="left" w:pos="815"/>
        </w:tabs>
        <w:spacing w:before="1"/>
      </w:pPr>
      <w:r>
        <w:t>Unacceptable</w:t>
      </w:r>
      <w:r>
        <w:rPr>
          <w:spacing w:val="-14"/>
        </w:rPr>
        <w:t xml:space="preserve"> </w:t>
      </w:r>
      <w:r>
        <w:t>behavior</w:t>
      </w:r>
      <w:r>
        <w:rPr>
          <w:spacing w:val="-10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result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Police</w:t>
      </w:r>
      <w:r>
        <w:rPr>
          <w:spacing w:val="-7"/>
        </w:rPr>
        <w:t xml:space="preserve"> </w:t>
      </w:r>
      <w:r>
        <w:t>being</w:t>
      </w:r>
      <w:r>
        <w:rPr>
          <w:spacing w:val="-6"/>
        </w:rPr>
        <w:t xml:space="preserve"> </w:t>
      </w:r>
      <w:r>
        <w:t>informed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incident.</w:t>
      </w:r>
    </w:p>
    <w:p w14:paraId="2412DEF5" w14:textId="77777777" w:rsidR="00D67213" w:rsidRDefault="004553C3">
      <w:pPr>
        <w:pStyle w:val="Heading3"/>
        <w:numPr>
          <w:ilvl w:val="0"/>
          <w:numId w:val="2"/>
        </w:numPr>
        <w:tabs>
          <w:tab w:val="left" w:pos="760"/>
        </w:tabs>
      </w:pPr>
      <w:r>
        <w:rPr>
          <w:spacing w:val="-2"/>
        </w:rPr>
        <w:t>Procedure</w:t>
      </w:r>
    </w:p>
    <w:p w14:paraId="03002ADC" w14:textId="77777777" w:rsidR="00D67213" w:rsidRDefault="004553C3">
      <w:pPr>
        <w:pStyle w:val="ListParagraph"/>
        <w:numPr>
          <w:ilvl w:val="1"/>
          <w:numId w:val="2"/>
        </w:numPr>
        <w:tabs>
          <w:tab w:val="left" w:pos="815"/>
        </w:tabs>
        <w:spacing w:before="238"/>
        <w:ind w:right="232"/>
      </w:pPr>
      <w:r>
        <w:t>If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parent,</w:t>
      </w:r>
      <w:r>
        <w:rPr>
          <w:spacing w:val="-7"/>
        </w:rPr>
        <w:t xml:space="preserve"> </w:t>
      </w:r>
      <w:r>
        <w:t>carer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visitor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Trust</w:t>
      </w:r>
      <w:r>
        <w:rPr>
          <w:spacing w:val="-6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its</w:t>
      </w:r>
      <w:r>
        <w:rPr>
          <w:spacing w:val="-2"/>
        </w:rPr>
        <w:t xml:space="preserve"> </w:t>
      </w:r>
      <w:proofErr w:type="gramStart"/>
      <w:r>
        <w:t>academies,</w:t>
      </w:r>
      <w:proofErr w:type="gramEnd"/>
      <w:r>
        <w:rPr>
          <w:spacing w:val="-1"/>
        </w:rPr>
        <w:t xml:space="preserve"> </w:t>
      </w:r>
      <w:r>
        <w:t>behaves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unacceptable way towards a member of the Trust community, the CEO / Principal / Head Teacher will seek to resolve the situation through discussion and mediation.</w:t>
      </w:r>
      <w:r>
        <w:rPr>
          <w:spacing w:val="40"/>
        </w:rPr>
        <w:t xml:space="preserve"> </w:t>
      </w:r>
      <w:r>
        <w:t>If necessary, the Trust’s Complaints Procedure will be followed.</w:t>
      </w:r>
    </w:p>
    <w:p w14:paraId="3878E2D5" w14:textId="77777777" w:rsidR="00D67213" w:rsidRDefault="004553C3">
      <w:pPr>
        <w:pStyle w:val="ListParagraph"/>
        <w:numPr>
          <w:ilvl w:val="1"/>
          <w:numId w:val="2"/>
        </w:numPr>
        <w:tabs>
          <w:tab w:val="left" w:pos="812"/>
          <w:tab w:val="left" w:pos="815"/>
        </w:tabs>
        <w:ind w:right="274"/>
        <w:jc w:val="both"/>
      </w:pPr>
      <w:r>
        <w:t>Where this approach</w:t>
      </w:r>
      <w:r>
        <w:rPr>
          <w:spacing w:val="-1"/>
        </w:rPr>
        <w:t xml:space="preserve"> </w:t>
      </w:r>
      <w:r>
        <w:t>may have failed to resolve the matter or where all procedures have been</w:t>
      </w:r>
      <w:r>
        <w:rPr>
          <w:spacing w:val="-5"/>
        </w:rPr>
        <w:t xml:space="preserve"> </w:t>
      </w:r>
      <w:r>
        <w:t>exhausted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unacceptable</w:t>
      </w:r>
      <w:r>
        <w:rPr>
          <w:spacing w:val="-4"/>
        </w:rPr>
        <w:t xml:space="preserve"> </w:t>
      </w:r>
      <w:proofErr w:type="spellStart"/>
      <w:r>
        <w:t>behaviour</w:t>
      </w:r>
      <w:proofErr w:type="spellEnd"/>
      <w:r>
        <w:rPr>
          <w:spacing w:val="-2"/>
        </w:rPr>
        <w:t xml:space="preserve"> </w:t>
      </w:r>
      <w:r>
        <w:t>continues,</w:t>
      </w:r>
      <w:r>
        <w:rPr>
          <w:spacing w:val="-1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an</w:t>
      </w:r>
      <w:r>
        <w:rPr>
          <w:spacing w:val="-10"/>
        </w:rPr>
        <w:t xml:space="preserve"> </w:t>
      </w:r>
      <w:r>
        <w:t>extreme act of violence, aggression, racism or other serious breach, the CEO / Principal / Head</w:t>
      </w:r>
    </w:p>
    <w:p w14:paraId="10A2E5F8" w14:textId="77777777" w:rsidR="00D67213" w:rsidRDefault="004553C3">
      <w:pPr>
        <w:pStyle w:val="BodyText"/>
        <w:spacing w:before="1"/>
        <w:ind w:left="815" w:right="85"/>
      </w:pPr>
      <w:proofErr w:type="gramStart"/>
      <w:r>
        <w:t>Teacher</w:t>
      </w:r>
      <w:proofErr w:type="gramEnd"/>
      <w:r>
        <w:t xml:space="preserve"> may issue an immediate ban from the Trust’s premises.</w:t>
      </w:r>
      <w:r>
        <w:rPr>
          <w:spacing w:val="40"/>
        </w:rPr>
        <w:t xml:space="preserve"> </w:t>
      </w:r>
      <w:r>
        <w:t xml:space="preserve">The ban will be for </w:t>
      </w:r>
      <w:proofErr w:type="gramStart"/>
      <w:r>
        <w:t>a period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time</w:t>
      </w:r>
      <w:proofErr w:type="gramEnd"/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subject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review.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practice</w:t>
      </w:r>
      <w:r>
        <w:rPr>
          <w:spacing w:val="-1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means</w:t>
      </w:r>
      <w:r>
        <w:rPr>
          <w:spacing w:val="-7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ban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 provisional</w:t>
      </w:r>
      <w:r>
        <w:rPr>
          <w:spacing w:val="-2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parent,</w:t>
      </w:r>
      <w:r>
        <w:rPr>
          <w:spacing w:val="-2"/>
        </w:rPr>
        <w:t xml:space="preserve"> </w:t>
      </w:r>
      <w:r>
        <w:t>carer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visitor</w:t>
      </w:r>
      <w:r>
        <w:rPr>
          <w:spacing w:val="-2"/>
        </w:rPr>
        <w:t xml:space="preserve"> </w:t>
      </w:r>
      <w:r>
        <w:t>has</w:t>
      </w:r>
      <w:r>
        <w:rPr>
          <w:spacing w:val="-8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t>given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opportunity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make formal representations. The ban may then be confirmed or removed.</w:t>
      </w:r>
    </w:p>
    <w:p w14:paraId="545D0461" w14:textId="77777777" w:rsidR="00D67213" w:rsidRDefault="004553C3">
      <w:pPr>
        <w:pStyle w:val="ListParagraph"/>
        <w:numPr>
          <w:ilvl w:val="1"/>
          <w:numId w:val="2"/>
        </w:numPr>
        <w:tabs>
          <w:tab w:val="left" w:pos="815"/>
        </w:tabs>
        <w:spacing w:before="238"/>
      </w:pPr>
      <w:r>
        <w:t>In</w:t>
      </w:r>
      <w:r>
        <w:rPr>
          <w:spacing w:val="-7"/>
        </w:rPr>
        <w:t xml:space="preserve"> </w:t>
      </w:r>
      <w:r>
        <w:t>imposing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ban,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8"/>
        </w:rPr>
        <w:t xml:space="preserve"> </w:t>
      </w:r>
      <w:r>
        <w:t>steps</w:t>
      </w:r>
      <w:r>
        <w:rPr>
          <w:spacing w:val="-9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2"/>
        </w:rPr>
        <w:t>taken:</w:t>
      </w:r>
    </w:p>
    <w:p w14:paraId="0F7DDA4D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47"/>
        </w:tabs>
        <w:ind w:left="1247" w:right="340" w:hanging="941"/>
      </w:pPr>
      <w:r>
        <w:t>The</w:t>
      </w:r>
      <w:r>
        <w:rPr>
          <w:spacing w:val="-3"/>
        </w:rPr>
        <w:t xml:space="preserve"> </w:t>
      </w:r>
      <w:proofErr w:type="gramStart"/>
      <w:r>
        <w:t>parent</w:t>
      </w:r>
      <w:proofErr w:type="gramEnd"/>
      <w:r>
        <w:rPr>
          <w:spacing w:val="-7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carer</w:t>
      </w:r>
      <w:r>
        <w:rPr>
          <w:spacing w:val="-8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visitor</w:t>
      </w:r>
      <w:r>
        <w:rPr>
          <w:spacing w:val="-8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informed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writing</w:t>
      </w:r>
      <w:r>
        <w:rPr>
          <w:spacing w:val="-8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banned</w:t>
      </w:r>
      <w:r>
        <w:rPr>
          <w:spacing w:val="-3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 xml:space="preserve">the premises, </w:t>
      </w:r>
      <w:proofErr w:type="gramStart"/>
      <w:r>
        <w:t>subject</w:t>
      </w:r>
      <w:proofErr w:type="gramEnd"/>
      <w:r>
        <w:t xml:space="preserve"> to review and what will happen if the ban is breached, e.g. that Police involvement or an injunction application may follow.</w:t>
      </w:r>
    </w:p>
    <w:p w14:paraId="6A2C8660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47"/>
        </w:tabs>
        <w:spacing w:before="240"/>
        <w:ind w:left="1247" w:right="462" w:hanging="941"/>
      </w:pPr>
      <w:r>
        <w:t>Where</w:t>
      </w:r>
      <w:r>
        <w:rPr>
          <w:spacing w:val="-4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assault</w:t>
      </w:r>
      <w:r>
        <w:rPr>
          <w:spacing w:val="-6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led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ban,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statement</w:t>
      </w:r>
      <w:r>
        <w:rPr>
          <w:spacing w:val="-8"/>
        </w:rPr>
        <w:t xml:space="preserve"> </w:t>
      </w:r>
      <w:r>
        <w:t>indicating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matter</w:t>
      </w:r>
      <w:r>
        <w:rPr>
          <w:spacing w:val="-4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been reported to the Police will be included.</w:t>
      </w:r>
    </w:p>
    <w:p w14:paraId="492BF8E0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47"/>
        </w:tabs>
        <w:ind w:left="1247" w:hanging="941"/>
      </w:pPr>
      <w:r>
        <w:t>The</w:t>
      </w:r>
      <w:r>
        <w:rPr>
          <w:spacing w:val="-7"/>
        </w:rPr>
        <w:t xml:space="preserve"> </w:t>
      </w:r>
      <w:r>
        <w:t>Chair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Governors</w:t>
      </w:r>
      <w:r>
        <w:rPr>
          <w:spacing w:val="-6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informed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ban.</w:t>
      </w:r>
    </w:p>
    <w:p w14:paraId="36F787B6" w14:textId="77777777" w:rsidR="00D67213" w:rsidRDefault="004553C3">
      <w:pPr>
        <w:pStyle w:val="ListParagraph"/>
        <w:numPr>
          <w:ilvl w:val="2"/>
          <w:numId w:val="2"/>
        </w:numPr>
        <w:tabs>
          <w:tab w:val="left" w:pos="1247"/>
        </w:tabs>
        <w:ind w:left="1247" w:right="246" w:hanging="941"/>
      </w:pPr>
      <w:r>
        <w:t>Where</w:t>
      </w:r>
      <w:r>
        <w:rPr>
          <w:spacing w:val="-8"/>
        </w:rPr>
        <w:t xml:space="preserve"> </w:t>
      </w:r>
      <w:r>
        <w:t>appropriate,</w:t>
      </w:r>
      <w:r>
        <w:rPr>
          <w:spacing w:val="-3"/>
        </w:rPr>
        <w:t xml:space="preserve"> </w:t>
      </w:r>
      <w:r>
        <w:t>arrangements</w:t>
      </w:r>
      <w:r>
        <w:rPr>
          <w:spacing w:val="-5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students</w:t>
      </w:r>
      <w:r>
        <w:rPr>
          <w:spacing w:val="-7"/>
        </w:rPr>
        <w:t xml:space="preserve"> </w:t>
      </w:r>
      <w:r>
        <w:t>being</w:t>
      </w:r>
      <w:r>
        <w:rPr>
          <w:spacing w:val="-12"/>
        </w:rPr>
        <w:t xml:space="preserve"> </w:t>
      </w:r>
      <w:r>
        <w:t>delivered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collected</w:t>
      </w:r>
      <w:r>
        <w:rPr>
          <w:spacing w:val="-8"/>
        </w:rPr>
        <w:t xml:space="preserve"> </w:t>
      </w:r>
      <w:r>
        <w:t>from the academy gate will be clarified.</w:t>
      </w:r>
    </w:p>
    <w:p w14:paraId="511E1EE4" w14:textId="77777777" w:rsidR="00D67213" w:rsidRDefault="004553C3">
      <w:pPr>
        <w:pStyle w:val="ListParagraph"/>
        <w:numPr>
          <w:ilvl w:val="1"/>
          <w:numId w:val="2"/>
        </w:numPr>
        <w:tabs>
          <w:tab w:val="left" w:pos="815"/>
        </w:tabs>
        <w:spacing w:before="238"/>
        <w:ind w:right="514"/>
      </w:pPr>
      <w:r>
        <w:t>The</w:t>
      </w:r>
      <w:r>
        <w:rPr>
          <w:spacing w:val="-3"/>
        </w:rPr>
        <w:t xml:space="preserve"> </w:t>
      </w:r>
      <w:r>
        <w:t>parent</w:t>
      </w:r>
      <w:r>
        <w:rPr>
          <w:spacing w:val="-5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carer</w:t>
      </w:r>
      <w:r>
        <w:rPr>
          <w:spacing w:val="-7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visitor</w:t>
      </w:r>
      <w:r>
        <w:rPr>
          <w:spacing w:val="-8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representations</w:t>
      </w:r>
      <w:r>
        <w:rPr>
          <w:spacing w:val="-7"/>
        </w:rPr>
        <w:t xml:space="preserve"> </w:t>
      </w:r>
      <w:r>
        <w:t>against the</w:t>
      </w:r>
      <w:r>
        <w:rPr>
          <w:spacing w:val="-6"/>
        </w:rPr>
        <w:t xml:space="preserve"> </w:t>
      </w:r>
      <w:r>
        <w:t>ban</w:t>
      </w:r>
      <w:r>
        <w:rPr>
          <w:spacing w:val="-6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 xml:space="preserve">agreed </w:t>
      </w:r>
      <w:r>
        <w:rPr>
          <w:spacing w:val="-2"/>
        </w:rPr>
        <w:t>timeframe.</w:t>
      </w:r>
    </w:p>
    <w:p w14:paraId="0B93FF80" w14:textId="77777777" w:rsidR="00D67213" w:rsidRDefault="004553C3">
      <w:pPr>
        <w:pStyle w:val="ListParagraph"/>
        <w:numPr>
          <w:ilvl w:val="1"/>
          <w:numId w:val="2"/>
        </w:numPr>
        <w:tabs>
          <w:tab w:val="left" w:pos="807"/>
          <w:tab w:val="left" w:pos="815"/>
        </w:tabs>
        <w:spacing w:before="240" w:line="242" w:lineRule="auto"/>
        <w:ind w:right="155"/>
        <w:jc w:val="both"/>
      </w:pPr>
      <w:r>
        <w:t>Where</w:t>
      </w:r>
      <w:r>
        <w:rPr>
          <w:spacing w:val="-4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may be</w:t>
      </w:r>
      <w:r>
        <w:rPr>
          <w:spacing w:val="-1"/>
        </w:rPr>
        <w:t xml:space="preserve"> </w:t>
      </w:r>
      <w:r>
        <w:t>an imminent</w:t>
      </w:r>
      <w:r>
        <w:rPr>
          <w:spacing w:val="-1"/>
        </w:rPr>
        <w:t xml:space="preserve"> </w:t>
      </w:r>
      <w:r>
        <w:t>risk</w:t>
      </w:r>
      <w:r>
        <w:rPr>
          <w:spacing w:val="-2"/>
        </w:rPr>
        <w:t xml:space="preserve"> </w:t>
      </w:r>
      <w:r>
        <w:t>to the</w:t>
      </w:r>
      <w:r>
        <w:rPr>
          <w:spacing w:val="-2"/>
        </w:rPr>
        <w:t xml:space="preserve"> </w:t>
      </w:r>
      <w:r>
        <w:t>safety and</w:t>
      </w:r>
      <w:r>
        <w:rPr>
          <w:spacing w:val="-3"/>
        </w:rPr>
        <w:t xml:space="preserve"> </w:t>
      </w:r>
      <w:r>
        <w:t>welfare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staff,</w:t>
      </w:r>
      <w:r>
        <w:rPr>
          <w:spacing w:val="-2"/>
        </w:rPr>
        <w:t xml:space="preserve"> </w:t>
      </w:r>
      <w:r>
        <w:t>students, parents, carers or</w:t>
      </w:r>
      <w:r>
        <w:rPr>
          <w:spacing w:val="-1"/>
        </w:rPr>
        <w:t xml:space="preserve"> </w:t>
      </w:r>
      <w:r>
        <w:t>visitors to the Trust premises or</w:t>
      </w:r>
      <w:r>
        <w:rPr>
          <w:spacing w:val="-1"/>
        </w:rPr>
        <w:t xml:space="preserve"> </w:t>
      </w:r>
      <w:r>
        <w:t>academy</w:t>
      </w:r>
      <w:r>
        <w:rPr>
          <w:spacing w:val="-1"/>
        </w:rPr>
        <w:t xml:space="preserve"> </w:t>
      </w:r>
      <w:r>
        <w:t>site by the parent / carer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visitor,</w:t>
      </w:r>
      <w:r>
        <w:rPr>
          <w:spacing w:val="-1"/>
        </w:rPr>
        <w:t xml:space="preserve"> </w:t>
      </w:r>
      <w:r>
        <w:t>the ban may be immediate. In practice this means that the ban should be provisional until</w:t>
      </w:r>
    </w:p>
    <w:p w14:paraId="47BD8FD7" w14:textId="77777777" w:rsidR="00D67213" w:rsidRDefault="00D67213">
      <w:pPr>
        <w:pStyle w:val="ListParagraph"/>
        <w:spacing w:line="242" w:lineRule="auto"/>
        <w:jc w:val="both"/>
        <w:sectPr w:rsidR="00D67213">
          <w:pgSz w:w="11920" w:h="16850"/>
          <w:pgMar w:top="1380" w:right="1417" w:bottom="280" w:left="1417" w:header="720" w:footer="720" w:gutter="0"/>
          <w:cols w:space="720"/>
        </w:sectPr>
      </w:pPr>
    </w:p>
    <w:p w14:paraId="4E4409BD" w14:textId="77777777" w:rsidR="00D67213" w:rsidRDefault="004553C3">
      <w:pPr>
        <w:pStyle w:val="BodyText"/>
        <w:spacing w:before="39"/>
        <w:ind w:left="815"/>
      </w:pPr>
      <w:r>
        <w:lastRenderedPageBreak/>
        <w:t>parent/carer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visitor</w:t>
      </w:r>
      <w:r>
        <w:rPr>
          <w:spacing w:val="-3"/>
        </w:rPr>
        <w:t xml:space="preserve"> </w:t>
      </w:r>
      <w:r>
        <w:t>has</w:t>
      </w:r>
      <w:r>
        <w:rPr>
          <w:spacing w:val="-11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given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opportunity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formal</w:t>
      </w:r>
      <w:r>
        <w:rPr>
          <w:spacing w:val="-3"/>
        </w:rPr>
        <w:t xml:space="preserve"> </w:t>
      </w:r>
      <w:r>
        <w:t>representations.</w:t>
      </w:r>
      <w:r>
        <w:rPr>
          <w:spacing w:val="-3"/>
        </w:rPr>
        <w:t xml:space="preserve"> </w:t>
      </w:r>
      <w:r>
        <w:t>The ban can then be confirmed or removed.</w:t>
      </w:r>
    </w:p>
    <w:p w14:paraId="23368150" w14:textId="77777777" w:rsidR="00D67213" w:rsidRDefault="004553C3">
      <w:pPr>
        <w:pStyle w:val="Heading3"/>
        <w:numPr>
          <w:ilvl w:val="0"/>
          <w:numId w:val="2"/>
        </w:numPr>
        <w:tabs>
          <w:tab w:val="left" w:pos="760"/>
        </w:tabs>
        <w:spacing w:before="241"/>
      </w:pPr>
      <w:r>
        <w:rPr>
          <w:spacing w:val="-2"/>
        </w:rPr>
        <w:t>Trespass</w:t>
      </w:r>
    </w:p>
    <w:p w14:paraId="7D0B91E1" w14:textId="77777777" w:rsidR="00D67213" w:rsidRDefault="004553C3">
      <w:pPr>
        <w:pStyle w:val="ListParagraph"/>
        <w:numPr>
          <w:ilvl w:val="1"/>
          <w:numId w:val="2"/>
        </w:numPr>
        <w:tabs>
          <w:tab w:val="left" w:pos="815"/>
        </w:tabs>
        <w:spacing w:before="240"/>
        <w:ind w:right="74"/>
      </w:pPr>
      <w:r>
        <w:t>Where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banned</w:t>
      </w:r>
      <w:r>
        <w:rPr>
          <w:spacing w:val="-1"/>
        </w:rPr>
        <w:t xml:space="preserve"> </w:t>
      </w:r>
      <w:r>
        <w:t>person</w:t>
      </w:r>
      <w:r>
        <w:rPr>
          <w:spacing w:val="-5"/>
        </w:rPr>
        <w:t xml:space="preserve"> </w:t>
      </w:r>
      <w:r>
        <w:t>attends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Trust’s</w:t>
      </w:r>
      <w:r>
        <w:rPr>
          <w:spacing w:val="-3"/>
        </w:rPr>
        <w:t xml:space="preserve"> </w:t>
      </w:r>
      <w:r>
        <w:t>premises</w:t>
      </w:r>
      <w:r>
        <w:rPr>
          <w:spacing w:val="-10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t>authority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cause</w:t>
      </w:r>
      <w:r>
        <w:rPr>
          <w:spacing w:val="-1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permit</w:t>
      </w:r>
      <w:r>
        <w:rPr>
          <w:spacing w:val="-6"/>
        </w:rPr>
        <w:t xml:space="preserve"> </w:t>
      </w:r>
      <w:r>
        <w:t>a nuisance or disturbance, this may be regarded as a criminal offence under Section 547 of the Education Act 1996 Act.</w:t>
      </w:r>
    </w:p>
    <w:p w14:paraId="3FE8714E" w14:textId="430202D9" w:rsidR="00D67213" w:rsidRDefault="004553C3">
      <w:pPr>
        <w:pStyle w:val="ListParagraph"/>
        <w:numPr>
          <w:ilvl w:val="1"/>
          <w:numId w:val="2"/>
        </w:numPr>
        <w:tabs>
          <w:tab w:val="left" w:pos="815"/>
        </w:tabs>
        <w:spacing w:before="238"/>
        <w:ind w:right="122"/>
      </w:pPr>
      <w:r>
        <w:t>The</w:t>
      </w:r>
      <w:r>
        <w:rPr>
          <w:spacing w:val="-1"/>
        </w:rPr>
        <w:t xml:space="preserve"> </w:t>
      </w:r>
      <w:r>
        <w:t>removal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banned</w:t>
      </w:r>
      <w:r>
        <w:rPr>
          <w:spacing w:val="-3"/>
        </w:rPr>
        <w:t xml:space="preserve"> </w:t>
      </w:r>
      <w:r>
        <w:t>person</w:t>
      </w:r>
      <w:r>
        <w:rPr>
          <w:spacing w:val="-6"/>
        </w:rPr>
        <w:t xml:space="preserve"> </w:t>
      </w:r>
      <w:r>
        <w:t>may be</w:t>
      </w:r>
      <w:r>
        <w:rPr>
          <w:spacing w:val="-5"/>
        </w:rPr>
        <w:t xml:space="preserve"> </w:t>
      </w:r>
      <w:r w:rsidR="0039433D">
        <w:t>affected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police</w:t>
      </w:r>
      <w:r>
        <w:rPr>
          <w:spacing w:val="-5"/>
        </w:rPr>
        <w:t xml:space="preserve"> </w:t>
      </w:r>
      <w:r>
        <w:t>officer,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person</w:t>
      </w:r>
      <w:r>
        <w:rPr>
          <w:spacing w:val="-6"/>
        </w:rPr>
        <w:t xml:space="preserve"> </w:t>
      </w:r>
      <w:proofErr w:type="spellStart"/>
      <w:r>
        <w:t>authorised</w:t>
      </w:r>
      <w:proofErr w:type="spellEnd"/>
      <w:r>
        <w:t xml:space="preserve"> by the Trust.</w:t>
      </w:r>
    </w:p>
    <w:p w14:paraId="534F8DE2" w14:textId="77777777" w:rsidR="00D67213" w:rsidRDefault="004553C3">
      <w:pPr>
        <w:pStyle w:val="Heading3"/>
        <w:numPr>
          <w:ilvl w:val="0"/>
          <w:numId w:val="2"/>
        </w:numPr>
        <w:tabs>
          <w:tab w:val="left" w:pos="760"/>
        </w:tabs>
        <w:spacing w:before="241"/>
      </w:pPr>
      <w:r>
        <w:rPr>
          <w:spacing w:val="-2"/>
        </w:rPr>
        <w:t>Conclusion</w:t>
      </w:r>
    </w:p>
    <w:p w14:paraId="2E02FB0F" w14:textId="77777777" w:rsidR="00D67213" w:rsidRDefault="004553C3">
      <w:pPr>
        <w:pStyle w:val="ListParagraph"/>
        <w:numPr>
          <w:ilvl w:val="1"/>
          <w:numId w:val="2"/>
        </w:numPr>
        <w:tabs>
          <w:tab w:val="left" w:pos="815"/>
        </w:tabs>
        <w:ind w:right="73"/>
      </w:pPr>
      <w:r>
        <w:t>Students learn best when there is a positive relationship between home and the Trust. Whilst every effort will be made to work with parents and carers (and other visitors), this will</w:t>
      </w:r>
      <w:r>
        <w:rPr>
          <w:spacing w:val="-4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possible</w:t>
      </w:r>
      <w:r>
        <w:rPr>
          <w:spacing w:val="-7"/>
        </w:rPr>
        <w:t xml:space="preserve"> </w:t>
      </w:r>
      <w:r>
        <w:t>where</w:t>
      </w:r>
      <w:r>
        <w:rPr>
          <w:spacing w:val="-8"/>
        </w:rPr>
        <w:t xml:space="preserve"> </w:t>
      </w:r>
      <w:r>
        <w:t>parents,</w:t>
      </w:r>
      <w:r>
        <w:rPr>
          <w:spacing w:val="-5"/>
        </w:rPr>
        <w:t xml:space="preserve"> </w:t>
      </w:r>
      <w:r>
        <w:t>carers</w:t>
      </w:r>
      <w:r>
        <w:rPr>
          <w:spacing w:val="-5"/>
        </w:rPr>
        <w:t xml:space="preserve"> </w:t>
      </w:r>
      <w:r>
        <w:t>(and</w:t>
      </w:r>
      <w:r>
        <w:rPr>
          <w:spacing w:val="-7"/>
        </w:rPr>
        <w:t xml:space="preserve"> </w:t>
      </w:r>
      <w:r>
        <w:t>other</w:t>
      </w:r>
      <w:r>
        <w:rPr>
          <w:spacing w:val="-8"/>
        </w:rPr>
        <w:t xml:space="preserve"> </w:t>
      </w:r>
      <w:r>
        <w:t>visitors)</w:t>
      </w:r>
      <w:r>
        <w:rPr>
          <w:spacing w:val="-3"/>
        </w:rPr>
        <w:t xml:space="preserve"> </w:t>
      </w:r>
      <w:r>
        <w:t>behave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acceptable</w:t>
      </w:r>
      <w:r>
        <w:rPr>
          <w:spacing w:val="-3"/>
        </w:rPr>
        <w:t xml:space="preserve"> </w:t>
      </w:r>
      <w:r>
        <w:t>way.</w:t>
      </w:r>
    </w:p>
    <w:p w14:paraId="285983AF" w14:textId="64CAD3B4" w:rsidR="00D67213" w:rsidRDefault="004553C3" w:rsidP="0039433D">
      <w:pPr>
        <w:pStyle w:val="ListParagraph"/>
        <w:numPr>
          <w:ilvl w:val="1"/>
          <w:numId w:val="2"/>
        </w:numPr>
        <w:tabs>
          <w:tab w:val="left" w:pos="815"/>
        </w:tabs>
        <w:ind w:right="221"/>
      </w:pPr>
      <w:r>
        <w:t>Where</w:t>
      </w:r>
      <w:r>
        <w:rPr>
          <w:spacing w:val="-4"/>
        </w:rPr>
        <w:t xml:space="preserve"> </w:t>
      </w:r>
      <w:proofErr w:type="spellStart"/>
      <w:r>
        <w:t>behaviour</w:t>
      </w:r>
      <w:proofErr w:type="spellEnd"/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either</w:t>
      </w:r>
      <w:r>
        <w:rPr>
          <w:spacing w:val="-9"/>
        </w:rPr>
        <w:t xml:space="preserve"> </w:t>
      </w:r>
      <w:r>
        <w:t>unacceptable</w:t>
      </w:r>
      <w:r>
        <w:rPr>
          <w:spacing w:val="-9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poses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serious</w:t>
      </w:r>
      <w:r>
        <w:rPr>
          <w:spacing w:val="-4"/>
        </w:rPr>
        <w:t xml:space="preserve"> </w:t>
      </w:r>
      <w:r>
        <w:t>threat,</w:t>
      </w:r>
      <w:r>
        <w:rPr>
          <w:spacing w:val="-4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possible</w:t>
      </w:r>
      <w:r>
        <w:rPr>
          <w:spacing w:val="-6"/>
        </w:rPr>
        <w:t xml:space="preserve"> </w:t>
      </w:r>
      <w:r>
        <w:t>to continue working with that parent, carer or other visitor and, as a last resort, legal action may be taken.</w:t>
      </w:r>
      <w:r>
        <w:rPr>
          <w:spacing w:val="40"/>
        </w:rPr>
        <w:t xml:space="preserve"> </w:t>
      </w:r>
      <w:r>
        <w:t xml:space="preserve">The Trust will </w:t>
      </w:r>
      <w:proofErr w:type="gramStart"/>
      <w:r>
        <w:t>take action</w:t>
      </w:r>
      <w:proofErr w:type="gramEnd"/>
      <w:r>
        <w:t xml:space="preserve"> where </w:t>
      </w:r>
      <w:proofErr w:type="spellStart"/>
      <w:r>
        <w:t>behaviour</w:t>
      </w:r>
      <w:proofErr w:type="spellEnd"/>
      <w:r>
        <w:t xml:space="preserve"> is unacceptable or serious and breaches the home-school code of conduct, health and safety legislation or any other relevant rules.</w:t>
      </w:r>
    </w:p>
    <w:p w14:paraId="315BAA4B" w14:textId="77777777" w:rsidR="0039433D" w:rsidRDefault="0039433D" w:rsidP="0039433D">
      <w:pPr>
        <w:pStyle w:val="ListParagraph"/>
        <w:tabs>
          <w:tab w:val="left" w:pos="815"/>
        </w:tabs>
        <w:ind w:right="221" w:firstLine="0"/>
      </w:pPr>
    </w:p>
    <w:p w14:paraId="0D1D8D45" w14:textId="77777777" w:rsidR="00D67213" w:rsidRDefault="004553C3">
      <w:pPr>
        <w:pStyle w:val="BodyText"/>
        <w:ind w:left="23"/>
      </w:pPr>
      <w:r>
        <w:rPr>
          <w:spacing w:val="-2"/>
        </w:rPr>
        <w:t>A</w:t>
      </w:r>
      <w:r>
        <w:rPr>
          <w:spacing w:val="-2"/>
        </w:rPr>
        <w:t>ppendix:</w:t>
      </w:r>
    </w:p>
    <w:p w14:paraId="41C1487D" w14:textId="77777777" w:rsidR="00D67213" w:rsidRDefault="004553C3">
      <w:pPr>
        <w:spacing w:before="241"/>
        <w:ind w:left="23" w:right="122"/>
        <w:rPr>
          <w:sz w:val="24"/>
        </w:rPr>
      </w:pP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problem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makes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angry,</w:t>
      </w:r>
      <w:r>
        <w:rPr>
          <w:spacing w:val="-4"/>
          <w:sz w:val="24"/>
        </w:rPr>
        <w:t xml:space="preserve"> </w:t>
      </w:r>
      <w:r>
        <w:rPr>
          <w:sz w:val="24"/>
        </w:rPr>
        <w:t>here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number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proofErr w:type="gramEnd"/>
      <w:r>
        <w:rPr>
          <w:spacing w:val="-5"/>
          <w:sz w:val="24"/>
        </w:rPr>
        <w:t xml:space="preserve"> </w:t>
      </w:r>
      <w:r>
        <w:rPr>
          <w:sz w:val="24"/>
        </w:rPr>
        <w:t>ways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which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deal with it:</w:t>
      </w:r>
    </w:p>
    <w:p w14:paraId="2F06B4A2" w14:textId="77777777" w:rsidR="00D67213" w:rsidRDefault="004553C3">
      <w:pPr>
        <w:pStyle w:val="ListParagraph"/>
        <w:numPr>
          <w:ilvl w:val="0"/>
          <w:numId w:val="1"/>
        </w:numPr>
        <w:tabs>
          <w:tab w:val="left" w:pos="743"/>
        </w:tabs>
        <w:spacing w:before="244"/>
        <w:ind w:right="353"/>
        <w:rPr>
          <w:sz w:val="24"/>
        </w:rPr>
      </w:pPr>
      <w:r>
        <w:rPr>
          <w:sz w:val="24"/>
        </w:rPr>
        <w:t>Make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appointment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see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relevant</w:t>
      </w:r>
      <w:r>
        <w:rPr>
          <w:spacing w:val="-4"/>
          <w:sz w:val="24"/>
        </w:rPr>
        <w:t xml:space="preserve"> </w:t>
      </w:r>
      <w:r>
        <w:rPr>
          <w:sz w:val="24"/>
        </w:rPr>
        <w:t>person.</w:t>
      </w:r>
      <w:r>
        <w:rPr>
          <w:spacing w:val="-9"/>
          <w:sz w:val="24"/>
        </w:rPr>
        <w:t xml:space="preserve"> </w:t>
      </w: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just</w:t>
      </w:r>
      <w:r>
        <w:rPr>
          <w:spacing w:val="-5"/>
          <w:sz w:val="24"/>
        </w:rPr>
        <w:t xml:space="preserve"> </w:t>
      </w:r>
      <w:r>
        <w:rPr>
          <w:sz w:val="24"/>
        </w:rPr>
        <w:t>turn</w:t>
      </w:r>
      <w:r>
        <w:rPr>
          <w:spacing w:val="-6"/>
          <w:sz w:val="24"/>
        </w:rPr>
        <w:t xml:space="preserve"> </w:t>
      </w:r>
      <w:r>
        <w:rPr>
          <w:sz w:val="24"/>
        </w:rPr>
        <w:t>up</w:t>
      </w:r>
      <w:r>
        <w:rPr>
          <w:spacing w:val="-5"/>
          <w:sz w:val="24"/>
        </w:rPr>
        <w:t xml:space="preserve"> </w:t>
      </w:r>
      <w:r>
        <w:rPr>
          <w:sz w:val="24"/>
        </w:rPr>
        <w:t>at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school, they may not be able to give you the time you need.</w:t>
      </w:r>
    </w:p>
    <w:p w14:paraId="2F4C80CC" w14:textId="77777777" w:rsidR="00D67213" w:rsidRDefault="004553C3">
      <w:pPr>
        <w:pStyle w:val="ListParagraph"/>
        <w:numPr>
          <w:ilvl w:val="0"/>
          <w:numId w:val="1"/>
        </w:numPr>
        <w:tabs>
          <w:tab w:val="left" w:pos="743"/>
        </w:tabs>
        <w:spacing w:before="1"/>
        <w:ind w:right="672"/>
        <w:rPr>
          <w:sz w:val="24"/>
        </w:rPr>
      </w:pPr>
      <w:r>
        <w:rPr>
          <w:sz w:val="24"/>
        </w:rPr>
        <w:t>Make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note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things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unhappy</w:t>
      </w:r>
      <w:r>
        <w:rPr>
          <w:spacing w:val="-6"/>
          <w:sz w:val="24"/>
        </w:rPr>
        <w:t xml:space="preserve"> </w:t>
      </w:r>
      <w:r>
        <w:rPr>
          <w:sz w:val="24"/>
        </w:rPr>
        <w:t>about.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8"/>
          <w:sz w:val="24"/>
        </w:rPr>
        <w:t xml:space="preserve"> </w:t>
      </w:r>
      <w:r>
        <w:rPr>
          <w:sz w:val="24"/>
        </w:rPr>
        <w:t>will</w:t>
      </w:r>
      <w:r>
        <w:rPr>
          <w:spacing w:val="-6"/>
          <w:sz w:val="24"/>
        </w:rPr>
        <w:t xml:space="preserve"> </w:t>
      </w:r>
      <w:r>
        <w:rPr>
          <w:sz w:val="24"/>
        </w:rPr>
        <w:t>help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clarify</w:t>
      </w:r>
      <w:r>
        <w:rPr>
          <w:spacing w:val="-4"/>
          <w:sz w:val="24"/>
        </w:rPr>
        <w:t xml:space="preserve"> </w:t>
      </w:r>
      <w:r>
        <w:rPr>
          <w:sz w:val="24"/>
        </w:rPr>
        <w:t>the issues and help you when you meet the member of staff.</w:t>
      </w:r>
    </w:p>
    <w:p w14:paraId="24F5D2B3" w14:textId="77777777" w:rsidR="00D67213" w:rsidRDefault="004553C3">
      <w:pPr>
        <w:pStyle w:val="ListParagraph"/>
        <w:numPr>
          <w:ilvl w:val="0"/>
          <w:numId w:val="1"/>
        </w:numPr>
        <w:tabs>
          <w:tab w:val="left" w:pos="743"/>
        </w:tabs>
        <w:spacing w:before="1"/>
        <w:ind w:right="81"/>
        <w:rPr>
          <w:sz w:val="24"/>
        </w:rPr>
      </w:pPr>
      <w:r>
        <w:rPr>
          <w:sz w:val="24"/>
        </w:rPr>
        <w:t>Don’t</w:t>
      </w:r>
      <w:r>
        <w:rPr>
          <w:spacing w:val="-3"/>
          <w:sz w:val="24"/>
        </w:rPr>
        <w:t xml:space="preserve"> </w:t>
      </w:r>
      <w:r>
        <w:rPr>
          <w:sz w:val="24"/>
        </w:rPr>
        <w:t>jump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conclusions.</w:t>
      </w:r>
      <w:r>
        <w:rPr>
          <w:spacing w:val="-7"/>
          <w:sz w:val="24"/>
        </w:rPr>
        <w:t xml:space="preserve"> </w:t>
      </w: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made</w:t>
      </w:r>
      <w:r>
        <w:rPr>
          <w:spacing w:val="-6"/>
          <w:sz w:val="24"/>
        </w:rPr>
        <w:t xml:space="preserve"> </w:t>
      </w:r>
      <w:r>
        <w:rPr>
          <w:sz w:val="24"/>
        </w:rPr>
        <w:t>you</w:t>
      </w:r>
      <w:r>
        <w:rPr>
          <w:spacing w:val="-6"/>
          <w:sz w:val="24"/>
        </w:rPr>
        <w:t xml:space="preserve"> </w:t>
      </w:r>
      <w:r>
        <w:rPr>
          <w:sz w:val="24"/>
        </w:rPr>
        <w:t>angry</w:t>
      </w:r>
      <w:r>
        <w:rPr>
          <w:spacing w:val="-12"/>
          <w:sz w:val="24"/>
        </w:rPr>
        <w:t xml:space="preserve"> </w:t>
      </w:r>
      <w:r>
        <w:rPr>
          <w:sz w:val="24"/>
        </w:rPr>
        <w:t>may</w:t>
      </w:r>
      <w:r>
        <w:rPr>
          <w:spacing w:val="-6"/>
          <w:sz w:val="24"/>
        </w:rPr>
        <w:t xml:space="preserve"> </w:t>
      </w: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exactly</w:t>
      </w:r>
      <w:r>
        <w:rPr>
          <w:spacing w:val="-7"/>
          <w:sz w:val="24"/>
        </w:rPr>
        <w:t xml:space="preserve"> </w:t>
      </w:r>
      <w:r>
        <w:rPr>
          <w:sz w:val="24"/>
        </w:rPr>
        <w:t>what</w:t>
      </w:r>
      <w:r>
        <w:rPr>
          <w:spacing w:val="-8"/>
          <w:sz w:val="24"/>
        </w:rPr>
        <w:t xml:space="preserve"> </w:t>
      </w:r>
      <w:proofErr w:type="gramStart"/>
      <w:r>
        <w:rPr>
          <w:sz w:val="24"/>
        </w:rPr>
        <w:t>happened in reality</w:t>
      </w:r>
      <w:proofErr w:type="gramEnd"/>
      <w:r>
        <w:rPr>
          <w:sz w:val="24"/>
        </w:rPr>
        <w:t>.</w:t>
      </w:r>
    </w:p>
    <w:p w14:paraId="05A0E689" w14:textId="77777777" w:rsidR="00D67213" w:rsidRDefault="004553C3">
      <w:pPr>
        <w:pStyle w:val="ListParagraph"/>
        <w:numPr>
          <w:ilvl w:val="0"/>
          <w:numId w:val="1"/>
        </w:numPr>
        <w:tabs>
          <w:tab w:val="left" w:pos="743"/>
        </w:tabs>
        <w:spacing w:before="4" w:line="303" w:lineRule="exact"/>
        <w:rPr>
          <w:sz w:val="24"/>
        </w:rPr>
      </w:pPr>
      <w:r>
        <w:rPr>
          <w:sz w:val="24"/>
        </w:rPr>
        <w:t>Deal</w:t>
      </w:r>
      <w:r>
        <w:rPr>
          <w:spacing w:val="-9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anger</w:t>
      </w:r>
      <w:r>
        <w:rPr>
          <w:spacing w:val="-6"/>
          <w:sz w:val="24"/>
        </w:rPr>
        <w:t xml:space="preserve"> </w:t>
      </w:r>
      <w:r>
        <w:rPr>
          <w:sz w:val="24"/>
        </w:rPr>
        <w:t>before</w:t>
      </w:r>
      <w:r>
        <w:rPr>
          <w:spacing w:val="-2"/>
          <w:sz w:val="24"/>
        </w:rPr>
        <w:t xml:space="preserve"> </w:t>
      </w:r>
      <w:r>
        <w:rPr>
          <w:sz w:val="24"/>
        </w:rPr>
        <w:t>coming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school.</w:t>
      </w:r>
    </w:p>
    <w:p w14:paraId="08B8D084" w14:textId="77777777" w:rsidR="00D67213" w:rsidRDefault="004553C3">
      <w:pPr>
        <w:pStyle w:val="ListParagraph"/>
        <w:numPr>
          <w:ilvl w:val="0"/>
          <w:numId w:val="1"/>
        </w:numPr>
        <w:tabs>
          <w:tab w:val="left" w:pos="743"/>
        </w:tabs>
        <w:spacing w:before="0"/>
        <w:ind w:right="187"/>
        <w:jc w:val="both"/>
        <w:rPr>
          <w:sz w:val="24"/>
        </w:rPr>
      </w:pPr>
      <w:r>
        <w:rPr>
          <w:sz w:val="24"/>
        </w:rPr>
        <w:t>An angry confrontation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normally get a</w:t>
      </w:r>
      <w:r>
        <w:rPr>
          <w:spacing w:val="-2"/>
          <w:sz w:val="24"/>
        </w:rPr>
        <w:t xml:space="preserve"> </w:t>
      </w:r>
      <w:r>
        <w:rPr>
          <w:sz w:val="24"/>
        </w:rPr>
        <w:t>defensive response rather</w:t>
      </w:r>
      <w:r>
        <w:rPr>
          <w:spacing w:val="-1"/>
          <w:sz w:val="24"/>
        </w:rPr>
        <w:t xml:space="preserve"> </w:t>
      </w:r>
      <w:r>
        <w:rPr>
          <w:sz w:val="24"/>
        </w:rPr>
        <w:t>than a</w:t>
      </w:r>
      <w:r>
        <w:rPr>
          <w:spacing w:val="-2"/>
          <w:sz w:val="24"/>
        </w:rPr>
        <w:t xml:space="preserve"> </w:t>
      </w:r>
      <w:r>
        <w:rPr>
          <w:sz w:val="24"/>
        </w:rPr>
        <w:t>helpful one.</w:t>
      </w:r>
      <w:r>
        <w:rPr>
          <w:spacing w:val="-4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may</w:t>
      </w:r>
      <w:r>
        <w:rPr>
          <w:spacing w:val="-7"/>
          <w:sz w:val="24"/>
        </w:rPr>
        <w:t xml:space="preserve"> </w:t>
      </w:r>
      <w:r>
        <w:rPr>
          <w:sz w:val="24"/>
        </w:rPr>
        <w:t>also</w:t>
      </w:r>
      <w:r>
        <w:rPr>
          <w:spacing w:val="-3"/>
          <w:sz w:val="24"/>
        </w:rPr>
        <w:t xml:space="preserve"> </w:t>
      </w:r>
      <w:r>
        <w:rPr>
          <w:sz w:val="24"/>
        </w:rPr>
        <w:t>refuse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talk</w:t>
      </w:r>
      <w:r>
        <w:rPr>
          <w:spacing w:val="-9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you</w:t>
      </w:r>
      <w:r>
        <w:rPr>
          <w:spacing w:val="-5"/>
          <w:sz w:val="24"/>
        </w:rPr>
        <w:t xml:space="preserve"> </w:t>
      </w:r>
      <w:r>
        <w:rPr>
          <w:sz w:val="24"/>
        </w:rPr>
        <w:t>while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6"/>
          <w:sz w:val="24"/>
        </w:rPr>
        <w:t xml:space="preserve"> </w:t>
      </w:r>
      <w:r>
        <w:rPr>
          <w:sz w:val="24"/>
        </w:rPr>
        <w:t>angry,</w:t>
      </w:r>
      <w:r>
        <w:rPr>
          <w:spacing w:val="-3"/>
          <w:sz w:val="24"/>
        </w:rPr>
        <w:t xml:space="preserve"> </w:t>
      </w:r>
      <w:r>
        <w:rPr>
          <w:sz w:val="24"/>
        </w:rPr>
        <w:t>so</w:t>
      </w:r>
      <w:r>
        <w:rPr>
          <w:spacing w:val="-6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6"/>
          <w:sz w:val="24"/>
        </w:rPr>
        <w:t xml:space="preserve"> </w:t>
      </w:r>
      <w:r>
        <w:rPr>
          <w:sz w:val="24"/>
        </w:rPr>
        <w:t>have achieved nothing.</w:t>
      </w:r>
    </w:p>
    <w:p w14:paraId="35241B04" w14:textId="77777777" w:rsidR="00D67213" w:rsidRDefault="004553C3">
      <w:pPr>
        <w:pStyle w:val="ListParagraph"/>
        <w:numPr>
          <w:ilvl w:val="0"/>
          <w:numId w:val="1"/>
        </w:numPr>
        <w:tabs>
          <w:tab w:val="left" w:pos="743"/>
        </w:tabs>
        <w:spacing w:before="0"/>
        <w:ind w:right="184"/>
        <w:rPr>
          <w:sz w:val="24"/>
        </w:rPr>
      </w:pPr>
      <w:r>
        <w:rPr>
          <w:sz w:val="24"/>
        </w:rPr>
        <w:t>Consider</w:t>
      </w:r>
      <w:r>
        <w:rPr>
          <w:spacing w:val="-6"/>
          <w:sz w:val="24"/>
        </w:rPr>
        <w:t xml:space="preserve"> </w:t>
      </w:r>
      <w:r>
        <w:rPr>
          <w:sz w:val="24"/>
        </w:rPr>
        <w:t>having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friend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6"/>
          <w:sz w:val="24"/>
        </w:rPr>
        <w:t xml:space="preserve"> </w:t>
      </w:r>
      <w:r>
        <w:rPr>
          <w:sz w:val="24"/>
        </w:rPr>
        <w:t>when</w:t>
      </w:r>
      <w:r>
        <w:rPr>
          <w:spacing w:val="-5"/>
          <w:sz w:val="24"/>
        </w:rPr>
        <w:t xml:space="preserve"> </w:t>
      </w:r>
      <w:r>
        <w:rPr>
          <w:sz w:val="24"/>
        </w:rPr>
        <w:t>you</w:t>
      </w:r>
      <w:r>
        <w:rPr>
          <w:spacing w:val="-6"/>
          <w:sz w:val="24"/>
        </w:rPr>
        <w:t xml:space="preserve"> </w:t>
      </w:r>
      <w:r>
        <w:rPr>
          <w:sz w:val="24"/>
        </w:rPr>
        <w:t>have</w:t>
      </w:r>
      <w:r>
        <w:rPr>
          <w:spacing w:val="-11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meeting</w:t>
      </w:r>
      <w:r>
        <w:rPr>
          <w:spacing w:val="-4"/>
          <w:sz w:val="24"/>
        </w:rPr>
        <w:t xml:space="preserve"> </w:t>
      </w:r>
      <w:r>
        <w:rPr>
          <w:sz w:val="24"/>
        </w:rPr>
        <w:t>if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find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4"/>
          <w:sz w:val="24"/>
        </w:rPr>
        <w:t xml:space="preserve"> </w:t>
      </w:r>
      <w:r>
        <w:rPr>
          <w:sz w:val="24"/>
        </w:rPr>
        <w:t>difficult to manage meetings.</w:t>
      </w:r>
    </w:p>
    <w:p w14:paraId="452D31BC" w14:textId="77777777" w:rsidR="00D67213" w:rsidRDefault="004553C3">
      <w:pPr>
        <w:pStyle w:val="ListParagraph"/>
        <w:numPr>
          <w:ilvl w:val="0"/>
          <w:numId w:val="1"/>
        </w:numPr>
        <w:tabs>
          <w:tab w:val="left" w:pos="743"/>
        </w:tabs>
        <w:spacing w:before="0"/>
        <w:ind w:right="444"/>
        <w:rPr>
          <w:sz w:val="24"/>
        </w:rPr>
      </w:pPr>
      <w:r>
        <w:rPr>
          <w:sz w:val="24"/>
        </w:rPr>
        <w:t>Don’t expect an immediate solution. The person you’re talking to will need to validate</w:t>
      </w:r>
      <w:r>
        <w:rPr>
          <w:spacing w:val="-5"/>
          <w:sz w:val="24"/>
        </w:rPr>
        <w:t xml:space="preserve"> </w:t>
      </w:r>
      <w:r>
        <w:rPr>
          <w:sz w:val="24"/>
        </w:rPr>
        <w:t>your</w:t>
      </w:r>
      <w:r>
        <w:rPr>
          <w:spacing w:val="-6"/>
          <w:sz w:val="24"/>
        </w:rPr>
        <w:t xml:space="preserve"> </w:t>
      </w:r>
      <w:r>
        <w:rPr>
          <w:sz w:val="24"/>
        </w:rPr>
        <w:t>concerns</w:t>
      </w:r>
      <w:r>
        <w:rPr>
          <w:spacing w:val="-5"/>
          <w:sz w:val="24"/>
        </w:rPr>
        <w:t xml:space="preserve"> </w:t>
      </w:r>
      <w:r>
        <w:rPr>
          <w:sz w:val="24"/>
        </w:rPr>
        <w:t>before</w:t>
      </w:r>
      <w:r>
        <w:rPr>
          <w:spacing w:val="-8"/>
          <w:sz w:val="24"/>
        </w:rPr>
        <w:t xml:space="preserve"> </w:t>
      </w:r>
      <w:r>
        <w:rPr>
          <w:sz w:val="24"/>
        </w:rPr>
        <w:t>being</w:t>
      </w:r>
      <w:r>
        <w:rPr>
          <w:spacing w:val="-4"/>
          <w:sz w:val="24"/>
        </w:rPr>
        <w:t xml:space="preserve"> </w:t>
      </w:r>
      <w:r>
        <w:rPr>
          <w:sz w:val="24"/>
        </w:rPr>
        <w:t>able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take</w:t>
      </w:r>
      <w:r>
        <w:rPr>
          <w:spacing w:val="-6"/>
          <w:sz w:val="24"/>
        </w:rPr>
        <w:t xml:space="preserve"> </w:t>
      </w:r>
      <w:r>
        <w:rPr>
          <w:sz w:val="24"/>
        </w:rPr>
        <w:t>any</w:t>
      </w:r>
      <w:r>
        <w:rPr>
          <w:spacing w:val="-4"/>
          <w:sz w:val="24"/>
        </w:rPr>
        <w:t xml:space="preserve"> </w:t>
      </w:r>
      <w:r>
        <w:rPr>
          <w:sz w:val="24"/>
        </w:rPr>
        <w:t>action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reach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solution.</w:t>
      </w:r>
      <w:r>
        <w:rPr>
          <w:spacing w:val="-4"/>
          <w:sz w:val="24"/>
        </w:rPr>
        <w:t xml:space="preserve"> </w:t>
      </w:r>
      <w:r>
        <w:rPr>
          <w:sz w:val="24"/>
        </w:rPr>
        <w:t>I\</w:t>
      </w:r>
    </w:p>
    <w:p w14:paraId="71D9C57F" w14:textId="77777777" w:rsidR="00D67213" w:rsidRDefault="004553C3">
      <w:pPr>
        <w:pStyle w:val="ListParagraph"/>
        <w:numPr>
          <w:ilvl w:val="0"/>
          <w:numId w:val="1"/>
        </w:numPr>
        <w:tabs>
          <w:tab w:val="left" w:pos="743"/>
        </w:tabs>
        <w:spacing w:before="260"/>
        <w:ind w:right="170"/>
        <w:rPr>
          <w:sz w:val="24"/>
        </w:rPr>
      </w:pPr>
      <w:r>
        <w:rPr>
          <w:sz w:val="24"/>
        </w:rPr>
        <w:t>If you</w:t>
      </w:r>
      <w:r>
        <w:rPr>
          <w:spacing w:val="-5"/>
          <w:sz w:val="24"/>
        </w:rPr>
        <w:t xml:space="preserve"> </w:t>
      </w:r>
      <w:r>
        <w:rPr>
          <w:sz w:val="24"/>
        </w:rPr>
        <w:t>feel</w:t>
      </w:r>
      <w:r>
        <w:rPr>
          <w:spacing w:val="-6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6"/>
          <w:sz w:val="24"/>
        </w:rPr>
        <w:t xml:space="preserve"> </w:t>
      </w:r>
      <w:r>
        <w:rPr>
          <w:sz w:val="24"/>
        </w:rPr>
        <w:t>concern</w:t>
      </w:r>
      <w:r>
        <w:rPr>
          <w:spacing w:val="-5"/>
          <w:sz w:val="24"/>
        </w:rPr>
        <w:t xml:space="preserve"> </w:t>
      </w:r>
      <w:r>
        <w:rPr>
          <w:sz w:val="24"/>
        </w:rPr>
        <w:t>has</w:t>
      </w:r>
      <w:r>
        <w:rPr>
          <w:spacing w:val="-6"/>
          <w:sz w:val="24"/>
        </w:rPr>
        <w:t xml:space="preserve"> </w:t>
      </w:r>
      <w:r>
        <w:rPr>
          <w:sz w:val="24"/>
        </w:rPr>
        <w:t>not</w:t>
      </w:r>
      <w:r>
        <w:rPr>
          <w:spacing w:val="-5"/>
          <w:sz w:val="24"/>
        </w:rPr>
        <w:t xml:space="preserve"> </w:t>
      </w:r>
      <w:r>
        <w:rPr>
          <w:sz w:val="24"/>
        </w:rPr>
        <w:t>been</w:t>
      </w:r>
      <w:r>
        <w:rPr>
          <w:spacing w:val="-5"/>
          <w:sz w:val="24"/>
        </w:rPr>
        <w:t xml:space="preserve"> </w:t>
      </w:r>
      <w:r>
        <w:rPr>
          <w:sz w:val="24"/>
        </w:rPr>
        <w:t>dealt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effectively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should</w:t>
      </w:r>
      <w:r>
        <w:rPr>
          <w:spacing w:val="-4"/>
          <w:sz w:val="24"/>
        </w:rPr>
        <w:t xml:space="preserve"> </w:t>
      </w:r>
      <w:r>
        <w:rPr>
          <w:sz w:val="24"/>
        </w:rPr>
        <w:t>ask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 copy of the school complaints procedure. This will tell you the informal and formal procedure for taking your concerns further.</w:t>
      </w:r>
    </w:p>
    <w:sectPr w:rsidR="00D67213">
      <w:pgSz w:w="11920" w:h="16850"/>
      <w:pgMar w:top="138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D3FF4"/>
    <w:multiLevelType w:val="hybridMultilevel"/>
    <w:tmpl w:val="60A4FAAE"/>
    <w:lvl w:ilvl="0" w:tplc="6D8C21AE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E4CA42A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78E0CDC8">
      <w:numFmt w:val="bullet"/>
      <w:lvlText w:val="•"/>
      <w:lvlJc w:val="left"/>
      <w:pPr>
        <w:ind w:left="2407" w:hanging="360"/>
      </w:pPr>
      <w:rPr>
        <w:rFonts w:hint="default"/>
        <w:lang w:val="en-US" w:eastAsia="en-US" w:bidi="ar-SA"/>
      </w:rPr>
    </w:lvl>
    <w:lvl w:ilvl="3" w:tplc="302A2852">
      <w:numFmt w:val="bullet"/>
      <w:lvlText w:val="•"/>
      <w:lvlJc w:val="left"/>
      <w:pPr>
        <w:ind w:left="3241" w:hanging="360"/>
      </w:pPr>
      <w:rPr>
        <w:rFonts w:hint="default"/>
        <w:lang w:val="en-US" w:eastAsia="en-US" w:bidi="ar-SA"/>
      </w:rPr>
    </w:lvl>
    <w:lvl w:ilvl="4" w:tplc="37B449F6">
      <w:numFmt w:val="bullet"/>
      <w:lvlText w:val="•"/>
      <w:lvlJc w:val="left"/>
      <w:pPr>
        <w:ind w:left="4074" w:hanging="360"/>
      </w:pPr>
      <w:rPr>
        <w:rFonts w:hint="default"/>
        <w:lang w:val="en-US" w:eastAsia="en-US" w:bidi="ar-SA"/>
      </w:rPr>
    </w:lvl>
    <w:lvl w:ilvl="5" w:tplc="CD4A1B8E">
      <w:numFmt w:val="bullet"/>
      <w:lvlText w:val="•"/>
      <w:lvlJc w:val="left"/>
      <w:pPr>
        <w:ind w:left="4908" w:hanging="360"/>
      </w:pPr>
      <w:rPr>
        <w:rFonts w:hint="default"/>
        <w:lang w:val="en-US" w:eastAsia="en-US" w:bidi="ar-SA"/>
      </w:rPr>
    </w:lvl>
    <w:lvl w:ilvl="6" w:tplc="8E8C17DC">
      <w:numFmt w:val="bullet"/>
      <w:lvlText w:val="•"/>
      <w:lvlJc w:val="left"/>
      <w:pPr>
        <w:ind w:left="5742" w:hanging="360"/>
      </w:pPr>
      <w:rPr>
        <w:rFonts w:hint="default"/>
        <w:lang w:val="en-US" w:eastAsia="en-US" w:bidi="ar-SA"/>
      </w:rPr>
    </w:lvl>
    <w:lvl w:ilvl="7" w:tplc="D7D6E210">
      <w:numFmt w:val="bullet"/>
      <w:lvlText w:val="•"/>
      <w:lvlJc w:val="left"/>
      <w:pPr>
        <w:ind w:left="6576" w:hanging="360"/>
      </w:pPr>
      <w:rPr>
        <w:rFonts w:hint="default"/>
        <w:lang w:val="en-US" w:eastAsia="en-US" w:bidi="ar-SA"/>
      </w:rPr>
    </w:lvl>
    <w:lvl w:ilvl="8" w:tplc="0554E7F2">
      <w:numFmt w:val="bullet"/>
      <w:lvlText w:val="•"/>
      <w:lvlJc w:val="left"/>
      <w:pPr>
        <w:ind w:left="740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31E41FB"/>
    <w:multiLevelType w:val="multilevel"/>
    <w:tmpl w:val="0A1C4858"/>
    <w:lvl w:ilvl="0">
      <w:start w:val="1"/>
      <w:numFmt w:val="decimal"/>
      <w:lvlText w:val="%1."/>
      <w:lvlJc w:val="left"/>
      <w:pPr>
        <w:ind w:left="760" w:hanging="737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815" w:hanging="79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n-US" w:eastAsia="en-US" w:bidi="ar-SA"/>
      </w:rPr>
    </w:lvl>
    <w:lvl w:ilvl="2">
      <w:start w:val="1"/>
      <w:numFmt w:val="decimal"/>
      <w:lvlText w:val="%1.%2.%3."/>
      <w:lvlJc w:val="left"/>
      <w:pPr>
        <w:ind w:left="1242" w:hanging="93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2219" w:hanging="93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199" w:hanging="93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178" w:hanging="93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58" w:hanging="93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38" w:hanging="93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17" w:hanging="936"/>
      </w:pPr>
      <w:rPr>
        <w:rFonts w:hint="default"/>
        <w:lang w:val="en-US" w:eastAsia="en-US" w:bidi="ar-SA"/>
      </w:rPr>
    </w:lvl>
  </w:abstractNum>
  <w:num w:numId="1" w16cid:durableId="486824802">
    <w:abstractNumId w:val="0"/>
  </w:num>
  <w:num w:numId="2" w16cid:durableId="236331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213"/>
    <w:rsid w:val="00127FAD"/>
    <w:rsid w:val="00204327"/>
    <w:rsid w:val="0039433D"/>
    <w:rsid w:val="00965A29"/>
    <w:rsid w:val="00D67213"/>
    <w:rsid w:val="00D7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BD613"/>
  <w15:docId w15:val="{5A1DDD2A-4792-4608-AF1D-854E65A22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810" w:right="70"/>
      <w:jc w:val="center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9"/>
    <w:unhideWhenUsed/>
    <w:qFormat/>
    <w:pPr>
      <w:spacing w:before="290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ind w:left="760" w:hanging="737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241"/>
      <w:ind w:left="815" w:hanging="79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Hannah McGuire</dc:creator>
  <cp:lastModifiedBy>Admin OSO</cp:lastModifiedBy>
  <cp:revision>2</cp:revision>
  <dcterms:created xsi:type="dcterms:W3CDTF">2026-07-08T14:51:00Z</dcterms:created>
  <dcterms:modified xsi:type="dcterms:W3CDTF">2026-07-08T14:51:00Z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2026-01-27T00:00:00Z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2026-07-08T00:00:00Z</vt:filetime>
  </property>
  <property fmtid="{D5CDD505-2E9C-101B-9397-08002B2CF9AE}" pid="6" name="Producer">
    <vt:lpwstr>Microsoft® Word LTSC</vt:lpwstr>
  </property>
</Properties>
</file>